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永和县文化和旅游局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认真贯彻落实《中华人民共和国政府信息公开条例》，在上级部门的正确领导下，按照县级有关要求，加强领导，精心实施，在完善政府信息公开制度、建立健全政府信息公开保障机制等方面有较大进展，取得了较好的效果。主要开展了以下几个方面的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(一)队伍健全，领导重视。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成立了由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局长</w:t>
      </w:r>
      <w:r>
        <w:rPr>
          <w:rFonts w:hint="eastAsia" w:ascii="仿宋" w:hAnsi="仿宋" w:eastAsia="仿宋" w:cs="仿宋"/>
          <w:sz w:val="32"/>
          <w:szCs w:val="32"/>
        </w:rPr>
        <w:t>为组长的政务公开工作领导小组，明确一名副职领导分管政务信息公开工作。并下设办公室，负责推进、协调本单位政务公开日常工作。本着“规范、明了、方便、实用”的原则，突出重点，创新形式，不断提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信息公开工作水平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(二)完善制度，畅通机制。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信息公开工作充分利用多种手段拓展信息公开形式，不断深化公开内容，加强信息公开工作业务培训，不断创新信息公开载体形式，从而保障信息公开工作扎实有效开展。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强化监督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管理。</w:t>
      </w:r>
      <w:r>
        <w:rPr>
          <w:rFonts w:hint="eastAsia" w:ascii="仿宋" w:hAnsi="仿宋" w:eastAsia="仿宋" w:cs="仿宋"/>
          <w:sz w:val="32"/>
          <w:szCs w:val="32"/>
        </w:rPr>
        <w:t>把信息公开工作纳入年终考核，确保信息公开及时、完整、准确，做到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信息公开工作常态化，切实保障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人民群众</w:t>
      </w:r>
      <w:r>
        <w:rPr>
          <w:rFonts w:hint="eastAsia" w:ascii="仿宋" w:hAnsi="仿宋" w:eastAsia="仿宋" w:cs="仿宋"/>
          <w:sz w:val="32"/>
          <w:szCs w:val="32"/>
        </w:rPr>
        <w:t>的知情权、参与权、监督权。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＋1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＋3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eastAsia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shd w:val="clear" w:color="auto" w:fill="auto"/>
                <w:lang w:val="en-US" w:eastAsia="zh-CN"/>
              </w:rPr>
              <w:t>21万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3"/>
        <w:gridCol w:w="2085"/>
        <w:gridCol w:w="813"/>
        <w:gridCol w:w="755"/>
        <w:gridCol w:w="755"/>
        <w:gridCol w:w="813"/>
        <w:gridCol w:w="973"/>
        <w:gridCol w:w="711"/>
        <w:gridCol w:w="6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200" w:firstLineChars="1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60" w:lineRule="exact"/>
        <w:ind w:right="0" w:firstLine="321" w:firstLineChars="100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 w:rightChars="0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虽然我单位政务公开工作取得了一定成效，但也还存在一些不足，一是机关各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室政府信息公开意识有待进一步提高。二是网上互动交流还不够，政务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缺乏与公众的有效互动。三是政府信息公开培训工作还有待加强，政府信息公开整体工作水平仍需提升。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今后工作中，我单位将以切实维护群众合法权益、服务群众为基本出发点，坚持问题导向，进一步健全和完善政府信息公开制度，规范公开内容，提高公开质量。一是加大公开力度，进一步加强对公众关注度高的政府信息的梳理，逐步扩大公开信息的覆盖面，确保公开信息的完整性和准确性。二是完善公开制度，进一步健全和完善政府信息公开各项制度，在深化完善和巩固提高上下功夫，充实相关人员，落实各项要求，切实提高时效，确保政务信息公开工作正常运行。三是强化公开渠道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政务公开</w:t>
      </w:r>
      <w:r>
        <w:rPr>
          <w:rFonts w:hint="eastAsia" w:ascii="仿宋" w:hAnsi="仿宋" w:eastAsia="仿宋" w:cs="仿宋"/>
          <w:sz w:val="32"/>
          <w:szCs w:val="32"/>
        </w:rPr>
        <w:t>平台的完善和维护，优化信息公开流程，增强服务功能，为公众获取政府信息提供便利。四是夯实公开基础，加强政府信息公开业务学习和培训，提升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运营水平，实现透明务实、高效便民的政务服务。加大监督、检查和考核力度，主动听取社会各界意见和建议，推动政府信息公开工作的开展。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我单位无其他需要报告的事项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520" w:firstLineChars="11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520" w:firstLineChars="11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520" w:firstLineChars="11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120" w:firstLineChars="16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永和县文化和旅游局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440" w:firstLineChars="17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2020年2月19日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002A1"/>
    <w:rsid w:val="073260DF"/>
    <w:rsid w:val="283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2020-02-20T01:45:00Z</dcterms:created>
  <dc:creator>若男</dc:creator>
  <cp:lastModifiedBy>若男</cp:lastModifiedBy>
  <dcterms:modified xsi:type="dcterms:W3CDTF">2020-02-20T02:03:38Z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