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永和县政府采购中心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2016年度决算填报说明</w:t>
      </w:r>
    </w:p>
    <w:p>
      <w:pPr>
        <w:widowControl/>
        <w:shd w:val="clear" w:color="auto" w:fill="FFFFFF"/>
        <w:spacing w:line="245" w:lineRule="atLeast"/>
        <w:ind w:firstLine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45" w:lineRule="atLeast"/>
        <w:ind w:firstLine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1、接受采购人的委托,依法组织和实施对全市国家机关、事业单位和团体组织委托的货物、工程、服务等项目的政府采购工作;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2、在政府采购办指定的媒体上,发布政府采购信息公告;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3、依法对参加政府采购活动供应商进行资格审查,做好供应商信息库建立和管理工作;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二、部门决算单位构成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政府采购中心现有全额事业人员10名，办公室2名、采购一股2人、采购二股3人及3名领导。</w:t>
      </w:r>
    </w:p>
    <w:p>
      <w:pPr>
        <w:widowControl/>
        <w:shd w:val="clear" w:color="auto" w:fill="FFFFFF"/>
        <w:spacing w:line="245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第二部分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 </w:t>
      </w:r>
      <w:r>
        <w:rPr>
          <w:rFonts w:hint="eastAsia" w:ascii="仿宋" w:hAnsi="仿宋" w:eastAsia="仿宋" w:cs="仿宋"/>
          <w:b/>
          <w:bCs/>
          <w:color w:val="222222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年度部门决算报表</w:t>
      </w:r>
    </w:p>
    <w:p>
      <w:pPr>
        <w:widowControl/>
        <w:shd w:val="clear" w:color="auto" w:fill="FFFFFF"/>
        <w:spacing w:line="245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本单位内容见附表。</w:t>
      </w:r>
    </w:p>
    <w:p>
      <w:pPr>
        <w:widowControl/>
        <w:shd w:val="clear" w:color="auto" w:fill="FFFFFF"/>
        <w:spacing w:line="245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第三部分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年部门决算情况说明</w:t>
      </w:r>
    </w:p>
    <w:p>
      <w:pPr>
        <w:widowControl/>
        <w:shd w:val="clear" w:color="auto" w:fill="FFFFFF"/>
        <w:spacing w:line="245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一、部门基本情况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1、机构情况及增减变动原因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采购中心共有独立编制机构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个。属于事业机构1个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。独立核算单位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个，本年度参加决算单位1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个，较上年度没有增减。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2、人员情况及增减变动原因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（1）编制：采购中心现有编制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人无变动。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其中：事业管理2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人；事业编制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8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人；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（2）人员：全中心现有人员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10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人.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（3）财政供养人数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10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二、部门预算执行情况明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1、一般预算财政拨款收入1021220元.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692218元。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2、2016年结余是129902元主要是仍有部分欠账未结清，还有就是历年的财政补助经费和银行利息等其他收入。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（二）资产负债情况说明（无）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（三）行政经费支出说明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2016年事业经费支出891318元，其中：基本支出821220元；商品和服务支出70098元。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较上年减少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88682万元。</w:t>
      </w:r>
      <w:bookmarkStart w:id="0" w:name="_GoBack"/>
      <w:bookmarkEnd w:id="0"/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（四）“三公经费”支出说明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45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2016年度无三公经费支出。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无增减变化，无出国，无购车。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45" w:lineRule="atLeast"/>
        <w:ind w:firstLine="600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28A5"/>
    <w:rsid w:val="002B28A5"/>
    <w:rsid w:val="00361E3D"/>
    <w:rsid w:val="0C9324E7"/>
    <w:rsid w:val="2B572DE0"/>
    <w:rsid w:val="3C2E0A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104</Words>
  <Characters>599</Characters>
  <Lines>4</Lines>
  <Paragraphs>1</Paragraphs>
  <ScaleCrop>false</ScaleCrop>
  <LinksUpToDate>false</LinksUpToDate>
  <CharactersWithSpaces>702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2017-09-14T02:15:00Z</dcterms:created>
  <dc:creator>dreamsummit</dc:creator>
  <cp:lastModifiedBy>hp</cp:lastModifiedBy>
  <dcterms:modified xsi:type="dcterms:W3CDTF">2017-11-06T11:26:04Z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