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永和县南庄乡人民政府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2016年度部门决算情况说明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第一部分  概况  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（一）主要职能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1、贯彻执行党和国家的有关方针、政策、法律和法规；执行上级政府的决定和命令；拟订适合本乡实际的具体政策措施，并有效地组织实施；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2、组织制订并实施本乡经济和社会发展中长期规划，搞好经济发展的总体布局和产业结构的调整；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3、负责组织编制本乡建设的总体规划，并组织实施，抓好本乡建设用地的规划管理工作；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4、负责本乡的科技、教育、文化、卫生等事业发展和计划生育工作；负责本乡社会治安综合治理，维护社会稳定；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5、编制本乡财政预决算计划，负责经费的划拨和核算工作；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6、完成县政府交办的其他工作任务。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（二）部门决算单位构成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永和县南庄乡人民政府为独立编制及独立核算机构，机构数为1个。编制为公共预算单位，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共有财政负担人员30人，编制27人，（其中：行政编制17人，事业编制10人）。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第二部分  2016年度部门决算报表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本部分内容见附表。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第三部分  2016年度部门决算情况说明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1、一般预算财政拨款收入2801991元，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总支出3538755元。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①.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按支出功能分类: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农林水支出2398455元。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②.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按支出性质分类:基本支出2248155元；项目支出290600元。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（二）2016年结余是263236元。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167913元，无机关运行。</w:t>
      </w:r>
      <w:bookmarkStart w:id="0" w:name="_GoBack"/>
      <w:bookmarkEnd w:id="0"/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（三）2016年度三公经费支出19800元，（其中：用车维护费19800元）。2015年度三公经费用车维护费2万元。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A1B"/>
    <w:rsid w:val="00257062"/>
    <w:rsid w:val="007D7A1B"/>
    <w:rsid w:val="00CA7DDA"/>
    <w:rsid w:val="2DBC7C40"/>
    <w:rsid w:val="36550C6A"/>
    <w:rsid w:val="49E70C8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97</Words>
  <Characters>556</Characters>
  <Lines>4</Lines>
  <Paragraphs>1</Paragraphs>
  <ScaleCrop>false</ScaleCrop>
  <LinksUpToDate>false</LinksUpToDate>
  <CharactersWithSpaces>652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2017-09-15T02:48:00Z</dcterms:created>
  <dc:creator>dreamsummit</dc:creator>
  <cp:lastModifiedBy>hp</cp:lastModifiedBy>
  <dcterms:modified xsi:type="dcterms:W3CDTF">2017-11-06T14:02:30Z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