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44"/>
          <w:szCs w:val="44"/>
        </w:rPr>
      </w:pPr>
      <w:r>
        <w:rPr>
          <w:rFonts w:hint="eastAsia" w:ascii="仿宋" w:hAnsi="仿宋" w:eastAsia="仿宋" w:cs="宋体"/>
          <w:b/>
          <w:bCs/>
          <w:color w:val="222222"/>
          <w:spacing w:val="10"/>
          <w:kern w:val="0"/>
          <w:sz w:val="44"/>
          <w:szCs w:val="44"/>
        </w:rPr>
        <w:t>永和县脱贫攻坚指挥部办公室</w:t>
      </w:r>
    </w:p>
    <w:p>
      <w:pPr>
        <w:widowControl/>
        <w:shd w:val="clear" w:color="auto" w:fill="FFFFFF"/>
        <w:spacing w:line="404" w:lineRule="atLeast"/>
        <w:jc w:val="center"/>
        <w:rPr>
          <w:rFonts w:ascii="微软雅黑" w:hAnsi="微软雅黑" w:eastAsia="微软雅黑" w:cs="宋体"/>
          <w:color w:val="222222"/>
          <w:kern w:val="0"/>
          <w:sz w:val="44"/>
          <w:szCs w:val="44"/>
        </w:rPr>
      </w:pPr>
      <w:r>
        <w:rPr>
          <w:rFonts w:hint="eastAsia" w:ascii="仿宋" w:hAnsi="仿宋" w:eastAsia="仿宋" w:cs="宋体"/>
          <w:b/>
          <w:bCs/>
          <w:color w:val="222222"/>
          <w:kern w:val="0"/>
          <w:sz w:val="44"/>
          <w:szCs w:val="44"/>
        </w:rPr>
        <w:t>2017</w:t>
      </w:r>
      <w:r>
        <w:rPr>
          <w:rFonts w:hint="eastAsia" w:ascii="仿宋" w:hAnsi="仿宋" w:eastAsia="仿宋" w:cs="宋体"/>
          <w:b/>
          <w:bCs/>
          <w:color w:val="222222"/>
          <w:spacing w:val="10"/>
          <w:kern w:val="0"/>
          <w:sz w:val="44"/>
          <w:szCs w:val="44"/>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第一部分  概况</w:t>
      </w:r>
    </w:p>
    <w:p>
      <w:pPr>
        <w:autoSpaceDE w:val="0"/>
        <w:spacing w:line="432" w:lineRule="auto"/>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1、主要职能职责：</w:t>
      </w:r>
    </w:p>
    <w:p>
      <w:pPr>
        <w:shd w:val="clear" w:color="auto" w:fill="FFFFFF"/>
        <w:spacing w:line="360" w:lineRule="auto"/>
        <w:ind w:firstLine="64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z w:val="32"/>
          <w:szCs w:val="32"/>
        </w:rPr>
        <w:t xml:space="preserve">   </w:t>
      </w:r>
      <w:r>
        <w:rPr>
          <w:rFonts w:hint="eastAsia" w:ascii="仿宋" w:hAnsi="仿宋" w:eastAsia="仿宋" w:cs="仿宋"/>
          <w:color w:val="222222"/>
          <w:spacing w:val="10"/>
          <w:kern w:val="0"/>
          <w:sz w:val="32"/>
          <w:szCs w:val="32"/>
        </w:rPr>
        <w:t>在县脱贫攻坚指挥部的领导下，承担指挥部的日常工作，加强调查研究，搞好统筹协调，当好参谋助手，推进工作落实。1、认真贯彻落实上级各项工作部署，及时了解掌握精准脱贫攻坚进展情况、正反典型、主要经验，研究分析存在的问题，向指挥部报告并提出建议；2、根据指挥部的要求，对全县脱贫攻坚情况进行检查、具体指导和相关服务工作；3、编发全县脱贫攻坚工作简报，及时反映动态，交流工作经验；4、做好全县脱贫攻坚的情况综合、汇总统计及总结工作；向省市报送脱贫工作动态；</w:t>
      </w:r>
    </w:p>
    <w:p>
      <w:pPr>
        <w:autoSpaceDE w:val="0"/>
        <w:spacing w:line="432" w:lineRule="auto"/>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2、部门预算单位构成：</w:t>
      </w:r>
    </w:p>
    <w:p>
      <w:pPr>
        <w:widowControl/>
        <w:shd w:val="clear" w:color="auto" w:fill="FFFFFF"/>
        <w:spacing w:line="404" w:lineRule="atLeast"/>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永和县脱贫攻坚指挥部办公室设置8个职能科室，分别综合协调组、宣传报道组、干部住村帮扶组、督导考核组、易地扶贫搬迁组、社会保障组、产业扶贫组、金融扶贫组。</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2017年度部门预算报表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2017年度部门预算情况说明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1、2017年度部门预算数据变动情况及原因</w:t>
      </w:r>
    </w:p>
    <w:p>
      <w:pPr>
        <w:widowControl/>
        <w:shd w:val="clear" w:color="auto" w:fill="FFFFFF"/>
        <w:spacing w:line="404" w:lineRule="atLeast"/>
        <w:ind w:firstLine="680" w:firstLineChars="200"/>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rPr>
        <w:t>永和县脱贫攻坚指挥部办公室2017年部门财政拨款预算工作经费200万元。永和县脱贫攻坚指挥部办公室</w:t>
      </w:r>
      <w:r>
        <w:rPr>
          <w:rFonts w:hint="eastAsia" w:ascii="仿宋" w:hAnsi="仿宋" w:eastAsia="仿宋" w:cs="仿宋"/>
          <w:color w:val="222222"/>
          <w:spacing w:val="10"/>
          <w:kern w:val="0"/>
          <w:sz w:val="32"/>
          <w:szCs w:val="32"/>
          <w:lang w:eastAsia="zh-CN"/>
        </w:rPr>
        <w:t>于</w:t>
      </w:r>
      <w:r>
        <w:rPr>
          <w:rFonts w:hint="eastAsia" w:ascii="仿宋" w:hAnsi="仿宋" w:eastAsia="仿宋" w:cs="仿宋"/>
          <w:color w:val="222222"/>
          <w:spacing w:val="10"/>
          <w:kern w:val="0"/>
          <w:sz w:val="32"/>
          <w:szCs w:val="32"/>
          <w:lang w:val="en-US" w:eastAsia="zh-CN"/>
        </w:rPr>
        <w:t>2016年12月份成立，2016年无预算经费。</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（1）政府采购情况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val="en-US" w:eastAsia="zh-CN"/>
        </w:rPr>
        <w:t>2、</w:t>
      </w:r>
      <w:r>
        <w:rPr>
          <w:rFonts w:hint="eastAsia" w:ascii="仿宋" w:hAnsi="仿宋" w:eastAsia="仿宋" w:cs="仿宋"/>
          <w:color w:val="222222"/>
          <w:spacing w:val="10"/>
          <w:kern w:val="0"/>
          <w:sz w:val="32"/>
          <w:szCs w:val="32"/>
        </w:rPr>
        <w:t>三公经费：无</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val="en-US" w:eastAsia="zh-CN"/>
        </w:rPr>
        <w:t>3、机关运行经费增减变动原因说明</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val="en-US" w:eastAsia="zh-CN"/>
        </w:rPr>
        <w:t xml:space="preserve">  </w:t>
      </w:r>
      <w:r>
        <w:rPr>
          <w:rFonts w:hint="eastAsia" w:ascii="仿宋" w:hAnsi="仿宋" w:eastAsia="仿宋" w:cs="仿宋"/>
          <w:color w:val="222222"/>
          <w:spacing w:val="10"/>
          <w:kern w:val="0"/>
          <w:sz w:val="32"/>
          <w:szCs w:val="32"/>
        </w:rPr>
        <w:t>脱贫攻坚指挥部办公室</w:t>
      </w:r>
      <w:r>
        <w:rPr>
          <w:rFonts w:hint="eastAsia" w:ascii="仿宋" w:hAnsi="仿宋" w:eastAsia="仿宋" w:cs="仿宋"/>
          <w:color w:val="222222"/>
          <w:spacing w:val="10"/>
          <w:kern w:val="0"/>
          <w:sz w:val="32"/>
          <w:szCs w:val="32"/>
          <w:lang w:eastAsia="zh-CN"/>
        </w:rPr>
        <w:t>机关运行经费主要用于机关所需软硬件的购置。</w:t>
      </w:r>
      <w:r>
        <w:rPr>
          <w:rFonts w:hint="eastAsia" w:ascii="仿宋" w:hAnsi="仿宋" w:eastAsia="仿宋" w:cs="仿宋"/>
          <w:color w:val="222222"/>
          <w:spacing w:val="10"/>
          <w:kern w:val="0"/>
          <w:sz w:val="32"/>
          <w:szCs w:val="32"/>
          <w:lang w:val="en-US" w:eastAsia="zh-CN"/>
        </w:rPr>
        <w:t>2016年无机关运行经费。</w:t>
      </w:r>
    </w:p>
    <w:p>
      <w:pPr>
        <w:numPr>
          <w:numId w:val="0"/>
        </w:numPr>
        <w:ind w:firstLine="680" w:firstLineChars="200"/>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val="en-US" w:eastAsia="zh-CN"/>
        </w:rPr>
        <w:t>4、其他说明</w:t>
      </w:r>
    </w:p>
    <w:p>
      <w:pPr>
        <w:numPr>
          <w:ilvl w:val="0"/>
          <w:numId w:val="0"/>
        </w:num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1</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rPr>
        <w:t>车辆情况：无车辆</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2</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rPr>
        <w:t>房屋情况：无</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3</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rPr>
        <w:t>其他国有资产占有使用情况：无</w:t>
      </w:r>
      <w:bookmarkStart w:id="0" w:name="_GoBack"/>
      <w:bookmarkEnd w:id="0"/>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001F9B"/>
    <w:rsid w:val="001427B4"/>
    <w:rsid w:val="00342058"/>
    <w:rsid w:val="004121EF"/>
    <w:rsid w:val="00423907"/>
    <w:rsid w:val="00546EDA"/>
    <w:rsid w:val="005A4A16"/>
    <w:rsid w:val="006762C7"/>
    <w:rsid w:val="007937DA"/>
    <w:rsid w:val="00817ED1"/>
    <w:rsid w:val="00A519C2"/>
    <w:rsid w:val="00B22C51"/>
    <w:rsid w:val="00B935E1"/>
    <w:rsid w:val="00D140D2"/>
    <w:rsid w:val="00D608C6"/>
    <w:rsid w:val="00D9664D"/>
    <w:rsid w:val="00FC3B3E"/>
    <w:rsid w:val="00FC5F55"/>
    <w:rsid w:val="02C84F46"/>
    <w:rsid w:val="062A6846"/>
    <w:rsid w:val="10A64A5A"/>
    <w:rsid w:val="11B140B8"/>
    <w:rsid w:val="15DE3B14"/>
    <w:rsid w:val="1B5000D1"/>
    <w:rsid w:val="20237667"/>
    <w:rsid w:val="42EE3A72"/>
    <w:rsid w:val="506C04A1"/>
    <w:rsid w:val="53015363"/>
    <w:rsid w:val="5D1A1F84"/>
    <w:rsid w:val="61B87338"/>
    <w:rsid w:val="62CA617E"/>
    <w:rsid w:val="752419C0"/>
    <w:rsid w:val="79082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222222"/>
      <w:u w:val="none"/>
    </w:rPr>
  </w:style>
  <w:style w:type="character" w:styleId="6">
    <w:name w:val="Hyperlink"/>
    <w:basedOn w:val="4"/>
    <w:unhideWhenUsed/>
    <w:qFormat/>
    <w:uiPriority w:val="99"/>
    <w:rPr>
      <w:color w:val="222222"/>
      <w:u w:val="none"/>
    </w:rPr>
  </w:style>
  <w:style w:type="character" w:customStyle="1" w:styleId="8">
    <w:name w:val="apple-converted-space"/>
    <w:basedOn w:val="4"/>
    <w:qFormat/>
    <w:uiPriority w:val="0"/>
  </w:style>
  <w:style w:type="paragraph" w:customStyle="1" w:styleId="9">
    <w:name w:val="列出段落1"/>
    <w:basedOn w:val="1"/>
    <w:qFormat/>
    <w:uiPriority w:val="34"/>
    <w:pPr>
      <w:ind w:firstLine="420" w:firstLineChars="200"/>
    </w:pPr>
  </w:style>
  <w:style w:type="character" w:customStyle="1" w:styleId="10">
    <w:name w:val="v"/>
    <w:basedOn w:val="4"/>
    <w:qFormat/>
    <w:uiPriority w:val="0"/>
  </w:style>
  <w:style w:type="character" w:customStyle="1" w:styleId="11">
    <w:name w:val="页眉 Char"/>
    <w:basedOn w:val="4"/>
    <w:link w:val="3"/>
    <w:semiHidden/>
    <w:qFormat/>
    <w:uiPriority w:val="99"/>
    <w:rPr>
      <w:rFonts w:asciiTheme="minorHAnsi" w:hAnsiTheme="minorHAnsi" w:eastAsiaTheme="minorEastAsia" w:cstheme="minorBidi"/>
      <w:kern w:val="2"/>
      <w:sz w:val="18"/>
      <w:szCs w:val="18"/>
    </w:rPr>
  </w:style>
  <w:style w:type="character" w:customStyle="1" w:styleId="12">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D06E3-F137-4B36-8E6F-3DE0270009C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139</Words>
  <Characters>793</Characters>
  <Lines>6</Lines>
  <Paragraphs>1</Paragraphs>
  <TotalTime>6</TotalTime>
  <ScaleCrop>false</ScaleCrop>
  <LinksUpToDate>false</LinksUpToDate>
  <CharactersWithSpaces>931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2017-03-30T09:42:00Z</dcterms:created>
  <dc:creator>dreamsummit</dc:creator>
  <cp:lastModifiedBy>淡淡の微笑</cp:lastModifiedBy>
  <dcterms:modified xsi:type="dcterms:W3CDTF">2018-11-16T07:26:01Z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