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04" w:lineRule="atLeast"/>
        <w:jc w:val="center"/>
        <w:rPr>
          <w:rFonts w:ascii="微软雅黑" w:hAnsi="微软雅黑" w:eastAsia="微软雅黑" w:cs="宋体"/>
          <w:color w:val="222222"/>
          <w:kern w:val="0"/>
          <w:sz w:val="22"/>
        </w:rPr>
      </w:pPr>
      <w:r>
        <w:rPr>
          <w:rFonts w:hint="eastAsia" w:ascii="仿宋" w:hAnsi="仿宋" w:eastAsia="仿宋" w:cs="宋体"/>
          <w:b/>
          <w:bCs/>
          <w:color w:val="222222"/>
          <w:spacing w:val="10"/>
          <w:kern w:val="0"/>
          <w:sz w:val="36"/>
          <w:szCs w:val="36"/>
        </w:rPr>
        <w:t>永和县</w:t>
      </w:r>
      <w:r>
        <w:rPr>
          <w:rFonts w:hint="eastAsia" w:ascii="仿宋" w:hAnsi="仿宋" w:eastAsia="仿宋" w:cs="宋体"/>
          <w:b/>
          <w:bCs/>
          <w:color w:val="222222"/>
          <w:spacing w:val="10"/>
          <w:kern w:val="0"/>
          <w:sz w:val="36"/>
          <w:szCs w:val="36"/>
          <w:lang w:eastAsia="zh-CN"/>
        </w:rPr>
        <w:t>财政</w:t>
      </w:r>
      <w:r>
        <w:rPr>
          <w:rFonts w:hint="eastAsia" w:ascii="仿宋" w:hAnsi="仿宋" w:eastAsia="仿宋" w:cs="宋体"/>
          <w:b/>
          <w:bCs/>
          <w:color w:val="222222"/>
          <w:spacing w:val="10"/>
          <w:kern w:val="0"/>
          <w:sz w:val="36"/>
          <w:szCs w:val="36"/>
        </w:rPr>
        <w:t>局</w:t>
      </w:r>
    </w:p>
    <w:p>
      <w:pPr>
        <w:widowControl/>
        <w:shd w:val="clear" w:color="auto" w:fill="FFFFFF"/>
        <w:spacing w:line="404" w:lineRule="atLeast"/>
        <w:jc w:val="center"/>
        <w:rPr>
          <w:rFonts w:ascii="微软雅黑" w:hAnsi="微软雅黑" w:eastAsia="微软雅黑" w:cs="宋体"/>
          <w:color w:val="222222"/>
          <w:kern w:val="0"/>
          <w:sz w:val="22"/>
        </w:rPr>
      </w:pPr>
      <w:r>
        <w:rPr>
          <w:rFonts w:hint="eastAsia" w:ascii="仿宋" w:hAnsi="仿宋" w:eastAsia="仿宋" w:cs="宋体"/>
          <w:b/>
          <w:bCs/>
          <w:color w:val="222222"/>
          <w:kern w:val="0"/>
          <w:sz w:val="36"/>
          <w:szCs w:val="36"/>
        </w:rPr>
        <w:t>2017</w:t>
      </w:r>
      <w:r>
        <w:rPr>
          <w:rFonts w:hint="eastAsia" w:ascii="仿宋" w:hAnsi="仿宋" w:eastAsia="仿宋" w:cs="宋体"/>
          <w:b/>
          <w:bCs/>
          <w:color w:val="222222"/>
          <w:spacing w:val="10"/>
          <w:kern w:val="0"/>
          <w:sz w:val="36"/>
          <w:szCs w:val="36"/>
        </w:rPr>
        <w:t>年度部门预算算情况说明</w:t>
      </w:r>
    </w:p>
    <w:p>
      <w:pPr>
        <w:widowControl/>
        <w:shd w:val="clear" w:color="auto" w:fill="FFFFFF"/>
        <w:spacing w:line="404" w:lineRule="atLeast"/>
        <w:jc w:val="center"/>
        <w:rPr>
          <w:rFonts w:ascii="微软雅黑" w:hAnsi="微软雅黑" w:eastAsia="微软雅黑" w:cs="宋体"/>
          <w:color w:val="222222"/>
          <w:kern w:val="0"/>
          <w:sz w:val="22"/>
        </w:rPr>
      </w:pPr>
      <w:r>
        <w:rPr>
          <w:rFonts w:hint="eastAsia" w:ascii="宋体" w:hAnsi="宋体" w:eastAsia="宋体" w:cs="宋体"/>
          <w:color w:val="222222"/>
          <w:kern w:val="0"/>
          <w:sz w:val="44"/>
          <w:szCs w:val="44"/>
        </w:rPr>
        <w:t> </w:t>
      </w:r>
    </w:p>
    <w:p>
      <w:pPr>
        <w:widowControl/>
        <w:shd w:val="clear" w:color="auto" w:fill="FFFFFF"/>
        <w:spacing w:line="404" w:lineRule="atLeast"/>
        <w:ind w:firstLine="562"/>
        <w:jc w:val="center"/>
        <w:rPr>
          <w:rFonts w:ascii="微软雅黑" w:hAnsi="微软雅黑" w:eastAsia="微软雅黑" w:cs="宋体"/>
          <w:color w:val="222222"/>
          <w:kern w:val="0"/>
          <w:sz w:val="22"/>
        </w:rPr>
      </w:pPr>
      <w:r>
        <w:rPr>
          <w:rFonts w:hint="eastAsia" w:ascii="宋体" w:hAnsi="宋体" w:eastAsia="宋体" w:cs="宋体"/>
          <w:b/>
          <w:bCs/>
          <w:color w:val="222222"/>
          <w:kern w:val="0"/>
          <w:sz w:val="28"/>
          <w:szCs w:val="28"/>
        </w:rPr>
        <w:t>第一部分 </w:t>
      </w:r>
      <w:r>
        <w:rPr>
          <w:rFonts w:hint="eastAsia" w:ascii="宋体" w:hAnsi="宋体" w:eastAsia="宋体" w:cs="宋体"/>
          <w:b/>
          <w:bCs/>
          <w:color w:val="222222"/>
          <w:kern w:val="0"/>
          <w:sz w:val="28"/>
        </w:rPr>
        <w:t> </w:t>
      </w:r>
      <w:r>
        <w:rPr>
          <w:rFonts w:hint="eastAsia" w:ascii="宋体" w:hAnsi="宋体" w:eastAsia="宋体" w:cs="宋体"/>
          <w:b/>
          <w:bCs/>
          <w:color w:val="222222"/>
          <w:kern w:val="0"/>
          <w:sz w:val="28"/>
          <w:szCs w:val="28"/>
        </w:rPr>
        <w:t>概况</w:t>
      </w:r>
    </w:p>
    <w:p>
      <w:pPr>
        <w:widowControl/>
        <w:numPr>
          <w:ilvl w:val="0"/>
          <w:numId w:val="1"/>
        </w:numPr>
        <w:shd w:val="clear" w:color="auto" w:fill="FFFFFF"/>
        <w:spacing w:line="404" w:lineRule="atLeast"/>
        <w:ind w:firstLine="600"/>
        <w:rPr>
          <w:rFonts w:hint="eastAsia" w:ascii="仿宋" w:hAnsi="仿宋" w:eastAsia="仿宋" w:cs="宋体"/>
          <w:color w:val="222222"/>
          <w:spacing w:val="10"/>
          <w:kern w:val="0"/>
          <w:sz w:val="32"/>
          <w:szCs w:val="32"/>
        </w:rPr>
      </w:pPr>
      <w:r>
        <w:rPr>
          <w:rFonts w:hint="eastAsia" w:ascii="仿宋" w:hAnsi="仿宋" w:eastAsia="仿宋" w:cs="宋体"/>
          <w:color w:val="222222"/>
          <w:spacing w:val="10"/>
          <w:kern w:val="0"/>
          <w:sz w:val="32"/>
          <w:szCs w:val="32"/>
        </w:rPr>
        <w:t>主要职能职责：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一）贯彻执行国家财政、税收、宏观经济等各项方针政策，参与拟定全县各项宏观经济政策，拟定和执行全县财政、税收的发展战略、方针政策、中长期规划、改革方案及其他有关政策，提出运用财税政策实施宏观调控和综合平衡社会财力的建议，拟定和执行国家与企业的分配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（二）贯彻执行国家财政、财务、会计管理及行政事业单位国有资产管理的法律、法规、规章及各项方针政策，拟定全县财政、财务、会计管理及行政事业单位国有资产管理的地方性法规、规章草案和制度等。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三）编制县本级年度预决算草案并组织执行。受县人民政府委托，向县人民代表大会报告全县和县级预算及其执行情况，向县人大常委会报告县本级决算。深化部门预算改革，组织制定经费开支标准、定额，负责审核批复部门（单位）的年度预决算。完善转移支付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四）负责政府非税收入管理，负责政府性基金管理及预算编制，按规定管理行政事业性收费。管理财政票据。拟定地方彩票管理制度及发行计划，管理彩票市场，按规定管理彩票资金。负责煤炭可持续发展基金的管理和监督检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五）贯彻执行国库管理制度、国库集中收付制度，推行县级财政国库集中收付制度并进行监督管理，指导全县推行财政国库集中收付制度工作。负责审核和编制汇总全县财政总决算和部门决算。负责管理县本级财政银行账户和县级预算单位银行账户。制定地方国库现金管理工作。负责制定全县政府采购制度并监督管理，编制县级政府采购预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（六）提出地方税收立法建议，负责组织起草地方税收法规、规章草案及实施办法和税收政策调整方案。研究提出地方税收政策的调整建议。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七）拟定并组织实施全县行政事业单位国有资产及其收益管理的规章制度，建立行政事业单位国有资产配置、整合、调剂、共享、共用机制，负责管理县级行政事业单位国有资产及其收益，审核批复县级行政事业单位国有资产配置、处置、产权界定等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八）制定全县国有资本经营预算的制度和办法，负责审核和汇总编制国有资本经营预决算草案，收取县级企业国有资本收益，制定并组织实施企业财务制度，管理县属地方金融类企业国有资产，参与拟定企业国有资产管理相关制度，按规定管理资产评估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九）负责办理和监督县级财政的经济发展支出、县级政府性投资项目的财政拨款，参与拟定全县建设投资的有关政策，拟定基本建设财务制度，负责有关政策性补贴和专项储备资金财政管理工作。负责全县农业综合开发管理工作，指导和推动全县农村综合改革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（十）会同有关部门管理县级财政社会保障和就业及医疗卫生支出，会同有关部门管理县级财政社会保障资金（基金）的财务管理制度，编制县本级社会保障预决算草案。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（十一）贯彻执行国家关于国内债务和政府外债管理的各项方针政策、规章制度和管理办法，负责地方政府内债会计核算工作。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负责管理外国政府贷（赠）款和全县利用国际金融组织贷（赠）款工作，参与相关对外谈判工作。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二）负责管理全县的会计工作，监督和规范会计行为，拟定全县会计管理工作的地方性法规、规章草案、制度及补充规定，负责全县会计专业技术资格管理，指导和监督全县注册会计师、注册资产评估师、会计师事务所和资产评估机构的业务，指导财产评估业务，指导和管理社会审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（十三）监督检查财税法规、政策的执行情况，反映财政收支管理中的重大问题。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（十四）制定全县财政科学研究和财政教育规划，组织全县财政人才培训，负责财政信息和财政宣传工作。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645"/>
        <w:jc w:val="both"/>
        <w:rPr>
          <w:rFonts w:hint="eastAsia" w:ascii="仿宋" w:hAnsi="仿宋" w:eastAsia="仿宋" w:cs="仿宋"/>
          <w:color w:val="222222"/>
          <w:sz w:val="32"/>
          <w:szCs w:val="32"/>
          <w:lang w:val="en-US"/>
        </w:rPr>
      </w:pPr>
      <w:r>
        <w:rPr>
          <w:rFonts w:hint="eastAsia" w:ascii="仿宋" w:hAnsi="仿宋" w:eastAsia="仿宋" w:cs="仿宋"/>
          <w:color w:val="222222"/>
          <w:kern w:val="0"/>
          <w:sz w:val="32"/>
          <w:szCs w:val="32"/>
          <w:lang w:val="en-US" w:eastAsia="zh-CN" w:bidi="ar"/>
        </w:rPr>
        <w:t>（十五）承办县人民政府交办的其他事项。</w:t>
      </w:r>
    </w:p>
    <w:p>
      <w:pPr>
        <w:pStyle w:val="4"/>
        <w:keepNext w:val="0"/>
        <w:keepLines w:val="0"/>
        <w:widowControl/>
        <w:suppressLineNumbers w:val="0"/>
        <w:spacing w:before="0" w:beforeAutospacing="0" w:after="150" w:afterAutospacing="0" w:line="450" w:lineRule="atLeast"/>
        <w:ind w:left="600" w:right="600"/>
        <w:jc w:val="both"/>
        <w:rPr>
          <w:rFonts w:hint="eastAsia" w:ascii="仿宋" w:hAnsi="仿宋" w:eastAsia="仿宋" w:cs="仿宋"/>
          <w:color w:val="000000"/>
          <w:sz w:val="30"/>
          <w:szCs w:val="30"/>
          <w:lang w:val="en-US"/>
        </w:rPr>
      </w:pPr>
      <w:r>
        <w:rPr>
          <w:rFonts w:hint="eastAsia" w:ascii="仿宋" w:hAnsi="仿宋" w:eastAsia="仿宋" w:cs="宋体"/>
          <w:color w:val="222222"/>
          <w:kern w:val="0"/>
          <w:sz w:val="30"/>
          <w:szCs w:val="30"/>
        </w:rPr>
        <w:t>2、</w:t>
      </w:r>
      <w:r>
        <w:rPr>
          <w:rFonts w:hint="eastAsia" w:ascii="仿宋" w:hAnsi="仿宋" w:eastAsia="仿宋" w:cs="宋体"/>
          <w:color w:val="222222"/>
          <w:spacing w:val="10"/>
          <w:kern w:val="0"/>
          <w:sz w:val="32"/>
          <w:szCs w:val="32"/>
        </w:rPr>
        <w:t>部门预算单位构成：</w:t>
      </w:r>
      <w:r>
        <w:rPr>
          <w:rFonts w:hint="eastAsia" w:ascii="仿宋" w:hAnsi="仿宋" w:eastAsia="仿宋" w:cs="仿宋"/>
          <w:color w:val="000000"/>
          <w:sz w:val="30"/>
          <w:szCs w:val="30"/>
        </w:rPr>
        <w:t>永和县财政局部门</w:t>
      </w:r>
      <w:r>
        <w:rPr>
          <w:rFonts w:hint="eastAsia" w:ascii="仿宋" w:hAnsi="仿宋" w:eastAsia="仿宋" w:cs="仿宋"/>
          <w:color w:val="000000"/>
          <w:sz w:val="30"/>
          <w:szCs w:val="30"/>
          <w:lang w:eastAsia="zh-CN"/>
        </w:rPr>
        <w:t>预</w:t>
      </w:r>
      <w:r>
        <w:rPr>
          <w:rFonts w:hint="eastAsia" w:ascii="仿宋" w:hAnsi="仿宋" w:eastAsia="仿宋" w:cs="仿宋"/>
          <w:color w:val="000000"/>
          <w:sz w:val="30"/>
          <w:szCs w:val="30"/>
        </w:rPr>
        <w:t>算只包括一个本级单位。</w:t>
      </w:r>
    </w:p>
    <w:p>
      <w:pPr>
        <w:widowControl/>
        <w:shd w:val="clear" w:color="auto" w:fill="FFFFFF"/>
        <w:spacing w:line="404" w:lineRule="atLeast"/>
        <w:ind w:firstLine="602"/>
        <w:jc w:val="center"/>
        <w:rPr>
          <w:rFonts w:ascii="微软雅黑" w:hAnsi="微软雅黑" w:eastAsia="微软雅黑" w:cs="宋体"/>
          <w:color w:val="222222"/>
          <w:kern w:val="0"/>
          <w:sz w:val="22"/>
        </w:rPr>
      </w:pPr>
      <w:r>
        <w:rPr>
          <w:rFonts w:hint="eastAsia" w:ascii="仿宋" w:hAnsi="仿宋" w:eastAsia="仿宋" w:cs="宋体"/>
          <w:b/>
          <w:bCs/>
          <w:color w:val="222222"/>
          <w:spacing w:val="10"/>
          <w:kern w:val="0"/>
          <w:sz w:val="32"/>
          <w:szCs w:val="32"/>
        </w:rPr>
        <w:t>第二部分</w:t>
      </w:r>
      <w:r>
        <w:rPr>
          <w:rFonts w:hint="eastAsia" w:ascii="宋体" w:hAnsi="宋体" w:eastAsia="宋体" w:cs="宋体"/>
          <w:b/>
          <w:bCs/>
          <w:color w:val="222222"/>
          <w:spacing w:val="10"/>
          <w:kern w:val="0"/>
          <w:sz w:val="32"/>
          <w:szCs w:val="32"/>
        </w:rPr>
        <w:t> </w:t>
      </w:r>
      <w:r>
        <w:rPr>
          <w:rFonts w:hint="eastAsia" w:ascii="宋体" w:hAnsi="宋体" w:eastAsia="宋体" w:cs="宋体"/>
          <w:b/>
          <w:bCs/>
          <w:color w:val="222222"/>
          <w:spacing w:val="10"/>
          <w:kern w:val="0"/>
          <w:sz w:val="32"/>
        </w:rPr>
        <w:t> </w:t>
      </w:r>
      <w:r>
        <w:rPr>
          <w:rFonts w:hint="eastAsia" w:ascii="仿宋" w:hAnsi="仿宋" w:eastAsia="仿宋" w:cs="宋体"/>
          <w:b/>
          <w:bCs/>
          <w:color w:val="222222"/>
          <w:spacing w:val="10"/>
          <w:kern w:val="0"/>
          <w:sz w:val="32"/>
          <w:szCs w:val="32"/>
        </w:rPr>
        <w:t>2017年度部门预算报表</w:t>
      </w:r>
    </w:p>
    <w:p>
      <w:pPr>
        <w:widowControl/>
        <w:shd w:val="clear" w:color="auto" w:fill="FFFFFF"/>
        <w:spacing w:line="404" w:lineRule="atLeast"/>
        <w:ind w:firstLine="600"/>
        <w:rPr>
          <w:rFonts w:ascii="微软雅黑" w:hAnsi="微软雅黑" w:eastAsia="微软雅黑" w:cs="宋体"/>
          <w:color w:val="222222"/>
          <w:kern w:val="0"/>
          <w:sz w:val="22"/>
        </w:rPr>
      </w:pPr>
      <w:r>
        <w:rPr>
          <w:rFonts w:hint="eastAsia" w:ascii="仿宋" w:hAnsi="仿宋" w:eastAsia="仿宋" w:cs="宋体"/>
          <w:color w:val="222222"/>
          <w:spacing w:val="10"/>
          <w:kern w:val="0"/>
          <w:sz w:val="32"/>
          <w:szCs w:val="32"/>
        </w:rPr>
        <w:t>本部分内容见附表。</w:t>
      </w:r>
    </w:p>
    <w:p>
      <w:pPr>
        <w:widowControl/>
        <w:shd w:val="clear" w:color="auto" w:fill="FFFFFF"/>
        <w:spacing w:line="404" w:lineRule="atLeast"/>
        <w:ind w:firstLine="602"/>
        <w:jc w:val="center"/>
        <w:rPr>
          <w:rFonts w:ascii="微软雅黑" w:hAnsi="微软雅黑" w:eastAsia="微软雅黑" w:cs="宋体"/>
          <w:color w:val="222222"/>
          <w:kern w:val="0"/>
          <w:sz w:val="22"/>
        </w:rPr>
      </w:pPr>
      <w:r>
        <w:rPr>
          <w:rFonts w:hint="eastAsia" w:ascii="仿宋" w:hAnsi="仿宋" w:eastAsia="仿宋" w:cs="宋体"/>
          <w:b/>
          <w:bCs/>
          <w:color w:val="222222"/>
          <w:spacing w:val="10"/>
          <w:kern w:val="0"/>
          <w:sz w:val="32"/>
          <w:szCs w:val="32"/>
        </w:rPr>
        <w:t>第三部分</w:t>
      </w:r>
      <w:r>
        <w:rPr>
          <w:rFonts w:hint="eastAsia" w:ascii="宋体" w:hAnsi="宋体" w:eastAsia="宋体" w:cs="宋体"/>
          <w:b/>
          <w:bCs/>
          <w:color w:val="222222"/>
          <w:spacing w:val="10"/>
          <w:kern w:val="0"/>
          <w:sz w:val="32"/>
        </w:rPr>
        <w:t> </w:t>
      </w:r>
      <w:r>
        <w:rPr>
          <w:rFonts w:hint="eastAsia" w:ascii="宋体" w:hAnsi="宋体" w:eastAsia="宋体" w:cs="宋体"/>
          <w:b/>
          <w:bCs/>
          <w:color w:val="222222"/>
          <w:spacing w:val="10"/>
          <w:kern w:val="0"/>
          <w:sz w:val="32"/>
          <w:szCs w:val="32"/>
        </w:rPr>
        <w:t> </w:t>
      </w:r>
      <w:r>
        <w:rPr>
          <w:rFonts w:hint="eastAsia" w:ascii="仿宋" w:hAnsi="仿宋" w:eastAsia="仿宋" w:cs="仿宋"/>
          <w:b/>
          <w:bCs/>
          <w:color w:val="222222"/>
          <w:spacing w:val="10"/>
          <w:kern w:val="0"/>
          <w:sz w:val="32"/>
          <w:szCs w:val="32"/>
        </w:rPr>
        <w:t>2017年</w:t>
      </w:r>
      <w:r>
        <w:rPr>
          <w:rFonts w:hint="eastAsia" w:ascii="仿宋" w:hAnsi="仿宋" w:eastAsia="仿宋" w:cs="宋体"/>
          <w:b/>
          <w:bCs/>
          <w:color w:val="222222"/>
          <w:spacing w:val="10"/>
          <w:kern w:val="0"/>
          <w:sz w:val="32"/>
          <w:szCs w:val="32"/>
        </w:rPr>
        <w:t>度部门预算情况说明</w:t>
      </w:r>
    </w:p>
    <w:p>
      <w:pPr>
        <w:widowControl/>
        <w:shd w:val="clear" w:color="auto" w:fill="FFFFFF"/>
        <w:spacing w:line="404" w:lineRule="atLeast"/>
        <w:ind w:firstLine="600"/>
        <w:rPr>
          <w:rFonts w:hint="eastAsia" w:ascii="仿宋" w:hAnsi="仿宋" w:eastAsia="仿宋" w:cs="宋体"/>
          <w:color w:val="222222"/>
          <w:spacing w:val="10"/>
          <w:kern w:val="0"/>
          <w:sz w:val="32"/>
          <w:szCs w:val="32"/>
          <w:lang w:val="en-US" w:eastAsia="zh-CN"/>
        </w:rPr>
      </w:pPr>
      <w:r>
        <w:rPr>
          <w:rFonts w:hint="eastAsia" w:ascii="仿宋" w:hAnsi="仿宋" w:eastAsia="仿宋" w:cs="宋体"/>
          <w:color w:val="222222"/>
          <w:spacing w:val="10"/>
          <w:kern w:val="0"/>
          <w:sz w:val="32"/>
          <w:szCs w:val="32"/>
          <w:lang w:val="en-US" w:eastAsia="zh-CN"/>
        </w:rPr>
        <w:t>2017年度，我局严格按照政府收支科目改革的要求，巍然单位中心工作，量入为出，勤俭节约，抓好单位财务管理工作。现就2017年部门决算说明如下：</w:t>
      </w:r>
    </w:p>
    <w:p>
      <w:pPr>
        <w:widowControl/>
        <w:numPr>
          <w:ilvl w:val="0"/>
          <w:numId w:val="2"/>
        </w:numPr>
        <w:shd w:val="clear" w:color="auto" w:fill="FFFFFF"/>
        <w:spacing w:line="404" w:lineRule="atLeast"/>
        <w:ind w:firstLine="600"/>
        <w:rPr>
          <w:rFonts w:hint="eastAsia" w:ascii="仿宋" w:hAnsi="仿宋" w:eastAsia="仿宋" w:cs="宋体"/>
          <w:color w:val="222222"/>
          <w:spacing w:val="10"/>
          <w:kern w:val="0"/>
          <w:sz w:val="32"/>
          <w:szCs w:val="32"/>
          <w:lang w:val="en-US" w:eastAsia="zh-CN"/>
        </w:rPr>
      </w:pPr>
      <w:r>
        <w:rPr>
          <w:rFonts w:hint="eastAsia" w:ascii="仿宋" w:hAnsi="仿宋" w:eastAsia="仿宋" w:cs="宋体"/>
          <w:color w:val="222222"/>
          <w:spacing w:val="10"/>
          <w:kern w:val="0"/>
          <w:sz w:val="32"/>
          <w:szCs w:val="32"/>
          <w:lang w:val="en-US" w:eastAsia="zh-CN"/>
        </w:rPr>
        <w:t>机构编制及人员情况</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4" w:lineRule="atLeast"/>
        <w:ind w:left="0" w:leftChars="0" w:right="0" w:rightChars="0" w:firstLine="680" w:firstLineChars="200"/>
        <w:jc w:val="both"/>
        <w:textAlignment w:val="auto"/>
        <w:outlineLvl w:val="9"/>
        <w:rPr>
          <w:rFonts w:hint="eastAsia" w:ascii="仿宋" w:hAnsi="仿宋" w:eastAsia="仿宋" w:cs="宋体"/>
          <w:color w:val="222222"/>
          <w:spacing w:val="10"/>
          <w:kern w:val="0"/>
          <w:sz w:val="32"/>
          <w:szCs w:val="32"/>
          <w:lang w:val="en-US" w:eastAsia="zh-CN"/>
        </w:rPr>
      </w:pPr>
      <w:r>
        <w:rPr>
          <w:rFonts w:hint="eastAsia" w:ascii="仿宋" w:hAnsi="仿宋" w:eastAsia="仿宋" w:cs="宋体"/>
          <w:color w:val="222222"/>
          <w:spacing w:val="10"/>
          <w:kern w:val="0"/>
          <w:sz w:val="32"/>
          <w:szCs w:val="32"/>
          <w:lang w:val="en-US" w:eastAsia="zh-CN"/>
        </w:rPr>
        <w:t>我单位核定编制人数26人，2017年底配置28人，行政编制15人，事业编制11人。其中局长1名，副局长3名，其他人员24名。</w:t>
      </w:r>
    </w:p>
    <w:p>
      <w:pPr>
        <w:widowControl/>
        <w:shd w:val="clear" w:color="auto" w:fill="FFFFFF"/>
        <w:spacing w:line="404" w:lineRule="atLeast"/>
        <w:ind w:firstLine="600"/>
        <w:rPr>
          <w:rFonts w:hint="eastAsia" w:ascii="仿宋" w:hAnsi="仿宋" w:eastAsia="仿宋" w:cs="宋体"/>
          <w:color w:val="222222"/>
          <w:spacing w:val="10"/>
          <w:kern w:val="0"/>
          <w:sz w:val="32"/>
          <w:szCs w:val="32"/>
        </w:rPr>
      </w:pPr>
      <w:r>
        <w:rPr>
          <w:rFonts w:hint="eastAsia" w:ascii="仿宋" w:hAnsi="仿宋" w:eastAsia="仿宋" w:cs="宋体"/>
          <w:color w:val="222222"/>
          <w:spacing w:val="10"/>
          <w:kern w:val="0"/>
          <w:sz w:val="32"/>
          <w:szCs w:val="32"/>
          <w:lang w:eastAsia="zh-CN"/>
        </w:rPr>
        <w:t>二、</w:t>
      </w:r>
      <w:r>
        <w:rPr>
          <w:rFonts w:hint="eastAsia" w:ascii="仿宋" w:hAnsi="仿宋" w:eastAsia="仿宋" w:cs="宋体"/>
          <w:color w:val="222222"/>
          <w:spacing w:val="10"/>
          <w:kern w:val="0"/>
          <w:sz w:val="32"/>
          <w:szCs w:val="32"/>
        </w:rPr>
        <w:t>部门预算数</w:t>
      </w:r>
      <w:r>
        <w:rPr>
          <w:rFonts w:hint="eastAsia" w:ascii="仿宋" w:hAnsi="仿宋" w:eastAsia="仿宋" w:cs="宋体"/>
          <w:color w:val="222222"/>
          <w:spacing w:val="10"/>
          <w:kern w:val="0"/>
          <w:sz w:val="32"/>
          <w:szCs w:val="32"/>
          <w:lang w:eastAsia="zh-CN"/>
        </w:rPr>
        <w:t>之行说明</w:t>
      </w:r>
    </w:p>
    <w:p>
      <w:pPr>
        <w:ind w:firstLine="636"/>
        <w:rPr>
          <w:rFonts w:hint="eastAsia" w:ascii="仿宋" w:hAnsi="仿宋" w:eastAsia="仿宋" w:cs="宋体"/>
          <w:color w:val="222222"/>
          <w:spacing w:val="10"/>
          <w:kern w:val="0"/>
          <w:sz w:val="32"/>
          <w:szCs w:val="32"/>
          <w:lang w:eastAsia="zh-CN"/>
        </w:rPr>
      </w:pPr>
      <w:r>
        <w:rPr>
          <w:rFonts w:hint="eastAsia" w:ascii="仿宋" w:hAnsi="仿宋" w:eastAsia="仿宋" w:cs="宋体"/>
          <w:color w:val="222222"/>
          <w:spacing w:val="10"/>
          <w:kern w:val="0"/>
          <w:sz w:val="32"/>
          <w:szCs w:val="32"/>
          <w:lang w:eastAsia="zh-CN"/>
        </w:rPr>
        <w:t>财政</w:t>
      </w:r>
      <w:r>
        <w:rPr>
          <w:rFonts w:hint="eastAsia" w:ascii="仿宋" w:hAnsi="仿宋" w:eastAsia="仿宋" w:cs="宋体"/>
          <w:color w:val="222222"/>
          <w:spacing w:val="10"/>
          <w:kern w:val="0"/>
          <w:sz w:val="32"/>
          <w:szCs w:val="32"/>
        </w:rPr>
        <w:t>局2017年部门财政拨款预算</w:t>
      </w:r>
      <w:r>
        <w:rPr>
          <w:rFonts w:hint="eastAsia" w:ascii="仿宋" w:hAnsi="仿宋" w:eastAsia="仿宋" w:cs="宋体"/>
          <w:color w:val="222222"/>
          <w:spacing w:val="10"/>
          <w:kern w:val="0"/>
          <w:sz w:val="32"/>
          <w:szCs w:val="32"/>
          <w:lang w:val="en-US" w:eastAsia="zh-CN"/>
        </w:rPr>
        <w:t>445.48</w:t>
      </w:r>
      <w:r>
        <w:rPr>
          <w:rFonts w:hint="eastAsia" w:ascii="仿宋" w:hAnsi="仿宋" w:eastAsia="仿宋" w:cs="宋体"/>
          <w:color w:val="222222"/>
          <w:spacing w:val="10"/>
          <w:kern w:val="0"/>
          <w:sz w:val="32"/>
          <w:szCs w:val="32"/>
        </w:rPr>
        <w:t>万元，</w:t>
      </w:r>
      <w:r>
        <w:rPr>
          <w:rFonts w:hint="eastAsia" w:ascii="仿宋" w:hAnsi="仿宋" w:eastAsia="仿宋" w:cs="宋体"/>
          <w:color w:val="222222"/>
          <w:spacing w:val="10"/>
          <w:kern w:val="0"/>
          <w:sz w:val="32"/>
          <w:szCs w:val="32"/>
          <w:lang w:eastAsia="zh-CN"/>
        </w:rPr>
        <w:t>同比</w:t>
      </w:r>
      <w:r>
        <w:rPr>
          <w:rFonts w:hint="eastAsia" w:ascii="仿宋" w:hAnsi="仿宋" w:eastAsia="仿宋" w:cs="宋体"/>
          <w:color w:val="222222"/>
          <w:spacing w:val="10"/>
          <w:kern w:val="0"/>
          <w:sz w:val="32"/>
          <w:szCs w:val="32"/>
        </w:rPr>
        <w:t>2016年预算</w:t>
      </w:r>
      <w:r>
        <w:rPr>
          <w:rFonts w:hint="eastAsia" w:ascii="仿宋" w:hAnsi="仿宋" w:eastAsia="仿宋" w:cs="宋体"/>
          <w:color w:val="222222"/>
          <w:spacing w:val="10"/>
          <w:kern w:val="0"/>
          <w:sz w:val="32"/>
          <w:szCs w:val="32"/>
          <w:lang w:eastAsia="zh-CN"/>
        </w:rPr>
        <w:t>减少</w:t>
      </w:r>
      <w:r>
        <w:rPr>
          <w:rFonts w:hint="eastAsia" w:ascii="仿宋" w:hAnsi="仿宋" w:eastAsia="仿宋" w:cs="宋体"/>
          <w:color w:val="222222"/>
          <w:spacing w:val="10"/>
          <w:kern w:val="0"/>
          <w:sz w:val="32"/>
          <w:szCs w:val="32"/>
          <w:lang w:val="en-US" w:eastAsia="zh-CN"/>
        </w:rPr>
        <w:t>108.6</w:t>
      </w:r>
      <w:r>
        <w:rPr>
          <w:rFonts w:hint="eastAsia" w:ascii="仿宋" w:hAnsi="仿宋" w:eastAsia="仿宋" w:cs="宋体"/>
          <w:color w:val="222222"/>
          <w:spacing w:val="10"/>
          <w:kern w:val="0"/>
          <w:sz w:val="32"/>
          <w:szCs w:val="32"/>
        </w:rPr>
        <w:t>万元，</w:t>
      </w:r>
      <w:r>
        <w:rPr>
          <w:rFonts w:hint="eastAsia" w:ascii="仿宋" w:hAnsi="仿宋" w:eastAsia="仿宋" w:cs="宋体"/>
          <w:color w:val="222222"/>
          <w:spacing w:val="10"/>
          <w:kern w:val="0"/>
          <w:sz w:val="32"/>
          <w:szCs w:val="32"/>
          <w:lang w:eastAsia="zh-CN"/>
        </w:rPr>
        <w:t>同比减少</w:t>
      </w:r>
      <w:r>
        <w:rPr>
          <w:rFonts w:hint="eastAsia" w:ascii="仿宋" w:hAnsi="仿宋" w:eastAsia="仿宋" w:cs="宋体"/>
          <w:color w:val="222222"/>
          <w:spacing w:val="10"/>
          <w:kern w:val="0"/>
          <w:sz w:val="32"/>
          <w:szCs w:val="32"/>
          <w:lang w:val="en-US" w:eastAsia="zh-CN"/>
        </w:rPr>
        <w:t>19.6%。</w:t>
      </w:r>
      <w:r>
        <w:rPr>
          <w:rFonts w:hint="eastAsia" w:ascii="仿宋" w:hAnsi="仿宋" w:eastAsia="仿宋" w:cs="宋体"/>
          <w:color w:val="222222"/>
          <w:spacing w:val="10"/>
          <w:kern w:val="0"/>
          <w:sz w:val="32"/>
          <w:szCs w:val="32"/>
        </w:rPr>
        <w:t>原因是</w:t>
      </w:r>
      <w:r>
        <w:rPr>
          <w:rFonts w:hint="eastAsia" w:ascii="仿宋" w:hAnsi="仿宋" w:eastAsia="仿宋" w:cs="宋体"/>
          <w:color w:val="222222"/>
          <w:spacing w:val="10"/>
          <w:kern w:val="0"/>
          <w:sz w:val="32"/>
          <w:szCs w:val="32"/>
          <w:lang w:eastAsia="zh-CN"/>
        </w:rPr>
        <w:t>为了加快我县精准扶贫步伐，财政资金整合使用，故县级新增重点项目工程评审费未支付完。</w:t>
      </w:r>
    </w:p>
    <w:p>
      <w:pPr>
        <w:ind w:firstLine="636"/>
        <w:rPr>
          <w:rFonts w:hint="eastAsia" w:ascii="仿宋" w:hAnsi="仿宋" w:eastAsia="仿宋" w:cs="宋体"/>
          <w:color w:val="222222"/>
          <w:spacing w:val="10"/>
          <w:kern w:val="0"/>
          <w:sz w:val="32"/>
          <w:szCs w:val="32"/>
          <w:lang w:eastAsia="zh-CN"/>
        </w:rPr>
      </w:pPr>
      <w:r>
        <w:rPr>
          <w:rFonts w:hint="eastAsia" w:ascii="仿宋" w:hAnsi="仿宋" w:eastAsia="仿宋" w:cs="宋体"/>
          <w:color w:val="222222"/>
          <w:spacing w:val="10"/>
          <w:kern w:val="0"/>
          <w:sz w:val="32"/>
          <w:szCs w:val="32"/>
          <w:lang w:eastAsia="zh-CN"/>
        </w:rPr>
        <w:t>基本支出</w:t>
      </w:r>
      <w:r>
        <w:rPr>
          <w:rFonts w:hint="eastAsia" w:ascii="仿宋" w:hAnsi="仿宋" w:eastAsia="仿宋" w:cs="宋体"/>
          <w:color w:val="222222"/>
          <w:spacing w:val="10"/>
          <w:kern w:val="0"/>
          <w:sz w:val="32"/>
          <w:szCs w:val="32"/>
          <w:lang w:val="en-US" w:eastAsia="zh-CN"/>
        </w:rPr>
        <w:t>230.85万元，其中人员经费215.17万元，同比减少39.8万元，同比减少15.61%；日常公用经费15.68万元，同比增加4.2万元，同比增加36.52%。</w:t>
      </w:r>
    </w:p>
    <w:p>
      <w:pPr>
        <w:widowControl/>
        <w:spacing w:line="640" w:lineRule="exact"/>
        <w:ind w:firstLine="643" w:firstLineChars="200"/>
        <w:rPr>
          <w:rFonts w:hint="eastAsia" w:ascii="宋体" w:hAnsi="宋体" w:cs="宋体"/>
          <w:b/>
          <w:kern w:val="0"/>
          <w:sz w:val="32"/>
          <w:szCs w:val="32"/>
        </w:rPr>
      </w:pPr>
      <w:r>
        <w:rPr>
          <w:rFonts w:hint="eastAsia" w:ascii="宋体" w:hAnsi="宋体" w:cs="宋体"/>
          <w:b/>
          <w:kern w:val="0"/>
          <w:sz w:val="32"/>
          <w:szCs w:val="32"/>
        </w:rPr>
        <w:t>三、"三公"经费情况说明</w:t>
      </w:r>
    </w:p>
    <w:p>
      <w:pPr>
        <w:spacing w:line="640" w:lineRule="exact"/>
        <w:ind w:firstLine="640" w:firstLineChars="200"/>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201</w:t>
      </w:r>
      <w:r>
        <w:rPr>
          <w:rFonts w:hint="eastAsia" w:ascii="仿宋_GB2312" w:hAnsi="仿宋_GB2312" w:eastAsia="仿宋_GB2312" w:cs="仿宋_GB2312"/>
          <w:kern w:val="0"/>
          <w:sz w:val="32"/>
          <w:lang w:val="en-US" w:eastAsia="zh-CN"/>
        </w:rPr>
        <w:t>7</w:t>
      </w:r>
      <w:r>
        <w:rPr>
          <w:rFonts w:hint="eastAsia" w:ascii="仿宋_GB2312" w:hAnsi="仿宋_GB2312" w:eastAsia="仿宋_GB2312" w:cs="仿宋_GB2312"/>
          <w:kern w:val="0"/>
          <w:sz w:val="32"/>
        </w:rPr>
        <w:t>年度三公经费支出</w:t>
      </w:r>
      <w:r>
        <w:rPr>
          <w:rFonts w:hint="eastAsia" w:ascii="仿宋_GB2312" w:hAnsi="仿宋_GB2312" w:eastAsia="仿宋_GB2312" w:cs="仿宋_GB2312"/>
          <w:kern w:val="0"/>
          <w:sz w:val="32"/>
          <w:lang w:val="en-US" w:eastAsia="zh-CN"/>
        </w:rPr>
        <w:t>0</w:t>
      </w:r>
      <w:r>
        <w:rPr>
          <w:rFonts w:hint="eastAsia" w:ascii="仿宋_GB2312" w:hAnsi="仿宋_GB2312" w:eastAsia="仿宋_GB2312" w:cs="仿宋_GB2312"/>
          <w:kern w:val="0"/>
          <w:sz w:val="32"/>
        </w:rPr>
        <w:t>万元，公务用车运行维护费</w:t>
      </w:r>
      <w:r>
        <w:rPr>
          <w:rFonts w:hint="eastAsia" w:ascii="仿宋_GB2312" w:hAnsi="仿宋_GB2312" w:eastAsia="仿宋_GB2312" w:cs="仿宋_GB2312"/>
          <w:kern w:val="0"/>
          <w:sz w:val="32"/>
          <w:lang w:val="en-US" w:eastAsia="zh-CN"/>
        </w:rPr>
        <w:t>0</w:t>
      </w:r>
      <w:r>
        <w:rPr>
          <w:rFonts w:hint="eastAsia" w:ascii="仿宋_GB2312" w:hAnsi="仿宋_GB2312" w:eastAsia="仿宋_GB2312" w:cs="仿宋_GB2312"/>
          <w:kern w:val="0"/>
          <w:sz w:val="32"/>
        </w:rPr>
        <w:t>万元，公务接待费用</w:t>
      </w:r>
      <w:r>
        <w:rPr>
          <w:rFonts w:hint="eastAsia" w:ascii="仿宋_GB2312" w:hAnsi="仿宋_GB2312" w:eastAsia="仿宋_GB2312" w:cs="仿宋_GB2312"/>
          <w:kern w:val="0"/>
          <w:sz w:val="32"/>
          <w:lang w:val="en-US" w:eastAsia="zh-CN"/>
        </w:rPr>
        <w:t>0</w:t>
      </w:r>
      <w:r>
        <w:rPr>
          <w:rFonts w:hint="eastAsia" w:ascii="仿宋_GB2312" w:hAnsi="仿宋_GB2312" w:eastAsia="仿宋_GB2312" w:cs="仿宋_GB2312"/>
          <w:kern w:val="0"/>
          <w:sz w:val="32"/>
        </w:rPr>
        <w:t>万元，因公出国业务</w:t>
      </w:r>
      <w:r>
        <w:rPr>
          <w:rFonts w:hint="eastAsia" w:ascii="仿宋_GB2312" w:hAnsi="仿宋_GB2312" w:eastAsia="仿宋_GB2312" w:cs="仿宋_GB2312"/>
          <w:kern w:val="0"/>
          <w:sz w:val="32"/>
          <w:lang w:val="en-US" w:eastAsia="zh-CN"/>
        </w:rPr>
        <w:t>0万元</w:t>
      </w:r>
      <w:r>
        <w:rPr>
          <w:rFonts w:hint="eastAsia" w:ascii="仿宋_GB2312" w:hAnsi="仿宋_GB2312" w:eastAsia="仿宋_GB2312" w:cs="仿宋_GB2312"/>
          <w:kern w:val="0"/>
          <w:sz w:val="32"/>
        </w:rPr>
        <w:t>。</w:t>
      </w:r>
      <w:r>
        <w:rPr>
          <w:rFonts w:hint="eastAsia" w:ascii="仿宋_GB2312" w:hAnsi="仿宋_GB2312" w:eastAsia="仿宋_GB2312" w:cs="仿宋_GB2312"/>
          <w:kern w:val="0"/>
          <w:sz w:val="32"/>
          <w:szCs w:val="32"/>
        </w:rPr>
        <w:t xml:space="preserve">                              </w:t>
      </w:r>
    </w:p>
    <w:p>
      <w:pPr>
        <w:widowControl/>
        <w:spacing w:line="640" w:lineRule="exact"/>
        <w:jc w:val="center"/>
        <w:rPr>
          <w:rFonts w:hint="eastAsia" w:ascii="黑体" w:hAnsi="宋体" w:eastAsia="黑体" w:cs="宋体"/>
          <w:bCs/>
          <w:kern w:val="0"/>
          <w:sz w:val="36"/>
          <w:szCs w:val="36"/>
        </w:rPr>
      </w:pPr>
      <w:r>
        <w:rPr>
          <w:rFonts w:hint="eastAsia" w:ascii="黑体" w:hAnsi="宋体" w:eastAsia="黑体" w:cs="宋体"/>
          <w:bCs/>
          <w:kern w:val="0"/>
          <w:sz w:val="36"/>
          <w:szCs w:val="36"/>
        </w:rPr>
        <w:t>第四部分</w:t>
      </w:r>
      <w:r>
        <w:rPr>
          <w:rFonts w:hint="eastAsia" w:ascii="黑体" w:hAnsi="黑体" w:eastAsia="黑体" w:cs="宋体"/>
          <w:bCs/>
          <w:kern w:val="0"/>
          <w:sz w:val="36"/>
          <w:szCs w:val="36"/>
        </w:rPr>
        <w:t xml:space="preserve">   </w:t>
      </w:r>
      <w:r>
        <w:rPr>
          <w:rFonts w:hint="eastAsia" w:ascii="黑体" w:hAnsi="宋体" w:eastAsia="黑体" w:cs="宋体"/>
          <w:bCs/>
          <w:kern w:val="0"/>
          <w:sz w:val="36"/>
          <w:szCs w:val="36"/>
        </w:rPr>
        <w:t>名词解释</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ind w:firstLine="636"/>
        <w:rPr>
          <w:rFonts w:ascii="仿宋" w:hAnsi="仿宋" w:eastAsia="仿宋" w:cs="宋体"/>
          <w:color w:val="222222"/>
          <w:spacing w:val="10"/>
          <w:kern w:val="0"/>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roma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94520"/>
    <w:multiLevelType w:val="singleLevel"/>
    <w:tmpl w:val="26C94520"/>
    <w:lvl w:ilvl="0" w:tentative="0">
      <w:start w:val="1"/>
      <w:numFmt w:val="chineseCounting"/>
      <w:suff w:val="nothing"/>
      <w:lvlText w:val="%1、"/>
      <w:lvlJc w:val="left"/>
      <w:rPr>
        <w:rFonts w:hint="eastAsia"/>
      </w:rPr>
    </w:lvl>
  </w:abstractNum>
  <w:abstractNum w:abstractNumId="1">
    <w:nsid w:val="58DB092C"/>
    <w:multiLevelType w:val="singleLevel"/>
    <w:tmpl w:val="58DB092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21EF"/>
    <w:rsid w:val="004121EF"/>
    <w:rsid w:val="00546EDA"/>
    <w:rsid w:val="005A4A16"/>
    <w:rsid w:val="006762C7"/>
    <w:rsid w:val="007937DA"/>
    <w:rsid w:val="00FC5F55"/>
    <w:rsid w:val="01B04CFF"/>
    <w:rsid w:val="01E82AD4"/>
    <w:rsid w:val="0AD91D5A"/>
    <w:rsid w:val="141D7885"/>
    <w:rsid w:val="18BA3ACA"/>
    <w:rsid w:val="19592475"/>
    <w:rsid w:val="24630EC1"/>
    <w:rsid w:val="402A6E42"/>
    <w:rsid w:val="597A124D"/>
    <w:rsid w:val="59F512E3"/>
    <w:rsid w:val="5C7B3B89"/>
    <w:rsid w:val="5DFB2159"/>
    <w:rsid w:val="5F90139B"/>
    <w:rsid w:val="60A952A4"/>
    <w:rsid w:val="75E6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szCs w:val="18"/>
    </w:rPr>
  </w:style>
  <w:style w:type="paragraph" w:styleId="3">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both"/>
    </w:pPr>
    <w:rPr>
      <w:kern w:val="0"/>
      <w:sz w:val="24"/>
      <w:lang w:val="en-US" w:eastAsia="zh-CN" w:bidi="ar"/>
    </w:rPr>
  </w:style>
  <w:style w:type="character" w:styleId="6">
    <w:name w:val="FollowedHyperlink"/>
    <w:basedOn w:val="5"/>
    <w:unhideWhenUsed/>
    <w:qFormat/>
    <w:uiPriority w:val="99"/>
    <w:rPr>
      <w:color w:val="222222"/>
      <w:u w:val="none"/>
    </w:rPr>
  </w:style>
  <w:style w:type="character" w:styleId="7">
    <w:name w:val="Hyperlink"/>
    <w:basedOn w:val="5"/>
    <w:unhideWhenUsed/>
    <w:qFormat/>
    <w:uiPriority w:val="99"/>
    <w:rPr>
      <w:color w:val="222222"/>
      <w:u w:val="none"/>
    </w:rPr>
  </w:style>
  <w:style w:type="character" w:customStyle="1" w:styleId="9">
    <w:name w:val="apple-converted-space"/>
    <w:basedOn w:val="5"/>
    <w:qFormat/>
    <w:uiPriority w:val="0"/>
  </w:style>
  <w:style w:type="paragraph" w:customStyle="1" w:styleId="10">
    <w:name w:val="List Paragraph"/>
    <w:basedOn w:val="1"/>
    <w:qFormat/>
    <w:uiPriority w:val="34"/>
    <w:pPr>
      <w:ind w:firstLine="420" w:firstLineChars="200"/>
    </w:pPr>
  </w:style>
  <w:style w:type="character" w:customStyle="1" w:styleId="11">
    <w:name w:val="v"/>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140</Words>
  <Characters>801</Characters>
  <Lines>6</Lines>
  <Paragraphs>1</Paragraphs>
  <ScaleCrop>false</ScaleCrop>
  <LinksUpToDate>false</LinksUpToDate>
  <CharactersWithSpaces>940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2017-03-28T08:29:00Z</dcterms:created>
  <dc:creator>dreamsummit</dc:creator>
  <cp:lastModifiedBy>Administrator</cp:lastModifiedBy>
  <dcterms:modified xsi:type="dcterms:W3CDTF">2018-04-10T03:07:16Z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