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5B95">
      <w:pPr>
        <w:widowControl/>
        <w:spacing w:line="6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永和县</w:t>
      </w:r>
      <w:r w:rsidR="00C32D21">
        <w:rPr>
          <w:rFonts w:ascii="宋体" w:hAnsi="宋体" w:cs="宋体" w:hint="eastAsia"/>
          <w:b/>
          <w:bCs/>
          <w:color w:val="222222"/>
          <w:kern w:val="0"/>
          <w:sz w:val="44"/>
          <w:szCs w:val="44"/>
        </w:rPr>
        <w:t>青少年活动中心</w:t>
      </w:r>
    </w:p>
    <w:p w:rsidR="00000000" w:rsidRDefault="00075B95">
      <w:pPr>
        <w:widowControl/>
        <w:spacing w:line="660" w:lineRule="exact"/>
        <w:jc w:val="center"/>
        <w:rPr>
          <w:rFonts w:eastAsia="方正小标宋简体" w:hint="eastAsia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关于</w:t>
      </w:r>
      <w:r>
        <w:rPr>
          <w:rFonts w:eastAsia="方正小标宋简体" w:hint="eastAsia"/>
          <w:kern w:val="0"/>
          <w:sz w:val="44"/>
          <w:szCs w:val="44"/>
        </w:rPr>
        <w:t>201</w:t>
      </w:r>
      <w:r>
        <w:rPr>
          <w:rFonts w:eastAsia="方正小标宋简体" w:hint="eastAsia"/>
          <w:kern w:val="0"/>
          <w:sz w:val="44"/>
          <w:szCs w:val="44"/>
        </w:rPr>
        <w:t>7</w:t>
      </w:r>
      <w:r>
        <w:rPr>
          <w:rFonts w:eastAsia="方正小标宋简体" w:hint="eastAsia"/>
          <w:kern w:val="0"/>
          <w:sz w:val="44"/>
          <w:szCs w:val="44"/>
        </w:rPr>
        <w:t>年度部门决算编报说明</w:t>
      </w:r>
    </w:p>
    <w:p w:rsidR="00000000" w:rsidRDefault="00075B95">
      <w:pPr>
        <w:widowControl/>
        <w:spacing w:line="660" w:lineRule="exac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00000" w:rsidRDefault="00075B95">
      <w:pPr>
        <w:widowControl/>
        <w:spacing w:line="640" w:lineRule="exact"/>
        <w:jc w:val="center"/>
        <w:rPr>
          <w:rFonts w:ascii="黑体" w:eastAsia="黑体" w:cs="宋体" w:hint="eastAsia"/>
          <w:color w:val="000000"/>
          <w:kern w:val="0"/>
          <w:sz w:val="36"/>
          <w:szCs w:val="36"/>
        </w:rPr>
      </w:pPr>
      <w:r>
        <w:rPr>
          <w:rFonts w:ascii="黑体" w:eastAsia="黑体" w:cs="宋体" w:hint="eastAsia"/>
          <w:color w:val="000000"/>
          <w:kern w:val="0"/>
          <w:sz w:val="36"/>
          <w:szCs w:val="36"/>
        </w:rPr>
        <w:t>第一部分</w:t>
      </w:r>
      <w:r>
        <w:rPr>
          <w:rFonts w:ascii="黑体" w:eastAsia="黑体" w:cs="宋体" w:hint="eastAsia"/>
          <w:color w:val="000000"/>
          <w:kern w:val="0"/>
          <w:sz w:val="36"/>
          <w:szCs w:val="36"/>
        </w:rPr>
        <w:t xml:space="preserve">   </w:t>
      </w:r>
      <w:r>
        <w:rPr>
          <w:rFonts w:ascii="黑体" w:eastAsia="黑体" w:cs="宋体" w:hint="eastAsia"/>
          <w:color w:val="000000"/>
          <w:kern w:val="0"/>
          <w:sz w:val="36"/>
          <w:szCs w:val="36"/>
        </w:rPr>
        <w:t>概况</w:t>
      </w:r>
    </w:p>
    <w:p w:rsidR="00000000" w:rsidRDefault="00075B95">
      <w:pPr>
        <w:widowControl/>
        <w:spacing w:line="640" w:lineRule="exact"/>
        <w:ind w:firstLineChars="200" w:firstLine="640"/>
        <w:jc w:val="left"/>
        <w:rPr>
          <w:rFonts w:ascii="黑体" w:eastAsia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cs="宋体" w:hint="eastAsia"/>
          <w:color w:val="000000"/>
          <w:kern w:val="0"/>
          <w:sz w:val="32"/>
          <w:szCs w:val="32"/>
        </w:rPr>
        <w:t>一、主要职能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ind w:firstLineChars="200" w:firstLine="600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1、认真履行青少年活动中心法人代表职责，坚持社会主义办学方向，全面贯彻党和国家教育方针、政策法令及《校外教育工作规程》；主持中心全面工作，依法聘任中心各级、各岗工作人员；指导、检查、督促本中心各部、各岗、各项工作；发挥工、青、妇等群众团体作用，组织做好中心的安全、卫生、计生等工作，组织创建文明单位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2、中心主任是青少年活动中心的法人代表，对外代表青少年活动中心，对内领导和指挥青少年活动中心工作，对上级教育行政部门负责，并承担管理青少年活动中心的全部责任。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3、努力把青少年活动中心办成具有鲜明特色的少年儿童校外教育阵地，为素质教育服务，为吴堡教育服务，为学校服务，为家长服务，努力培养德、智、体全面发展的社会主义建设者和接班人。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4、抓好师资队伍建设，不断提高本中心教育教学质量；协调中心内外有关教育、教学、教研及各项社会文化教育活动；做好本中心各项财政预、决算工作，合理支配青少年中心各项资金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lastRenderedPageBreak/>
        <w:t>与财产；组织开展经济增收、节支工作，努力提高本中心国有资产的增值。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5、领导青少年活动中心的教育、教学和人事、财务、总务等行政工作，对青少年活动中心的重大工作和重大改革措施负责决策，组织实施。制订和实施中心的年度工作计划和规章制度。负责对中心副主任和中层干部的聘任、考评、奖惩等工作。领导中层职能部门的工作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6、加强师资队伍建设，重视人才引进和流通，在核定的人员编制内，负责中心内各机构设置，人员调配、聘任、晋级、考核等工作，提高教职工政治业务素质，依法维护教职工的合法权益。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ind w:firstLine="560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7、严格执行财经纪律和财务制度，管好用好青少年活动中心经费，办好青少年活动中心各种培训活动，决定青少年活动中心创收留存部分的分配方案。</w:t>
      </w:r>
    </w:p>
    <w:p w:rsidR="00C32D21" w:rsidRPr="00C32D21" w:rsidRDefault="00C32D21" w:rsidP="00C32D2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宋体"/>
          <w:color w:val="222222"/>
          <w:kern w:val="0"/>
          <w:sz w:val="18"/>
          <w:szCs w:val="18"/>
        </w:rPr>
      </w:pPr>
      <w:r w:rsidRPr="00C32D21">
        <w:rPr>
          <w:rFonts w:ascii="宋体" w:eastAsia="仿宋" w:hAnsi="宋体" w:cs="宋体" w:hint="eastAsia"/>
          <w:color w:val="000000"/>
          <w:kern w:val="0"/>
          <w:sz w:val="30"/>
          <w:szCs w:val="30"/>
          <w:shd w:val="clear" w:color="auto" w:fill="FFFFFF"/>
        </w:rPr>
        <w:t>  </w:t>
      </w:r>
      <w:r w:rsidRPr="00C32D21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8、积极支持工会、妇联、共青团等群众组织，按照各章程进行活动。</w:t>
      </w:r>
    </w:p>
    <w:p w:rsidR="00000000" w:rsidRDefault="00075B95">
      <w:pPr>
        <w:widowControl/>
        <w:spacing w:line="640" w:lineRule="exact"/>
        <w:ind w:firstLineChars="200" w:firstLine="640"/>
        <w:jc w:val="left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二、部门决算单位构成</w:t>
      </w:r>
    </w:p>
    <w:p w:rsidR="00000000" w:rsidRDefault="00075B95">
      <w:pPr>
        <w:widowControl/>
        <w:spacing w:line="64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永和县</w:t>
      </w:r>
      <w:r w:rsidR="00C32D21" w:rsidRPr="00C32D21">
        <w:rPr>
          <w:rFonts w:eastAsia="仿宋_GB2312" w:hint="eastAsia"/>
          <w:kern w:val="0"/>
          <w:sz w:val="32"/>
          <w:szCs w:val="32"/>
        </w:rPr>
        <w:t>青少年活动中心</w:t>
      </w:r>
      <w:r>
        <w:rPr>
          <w:rFonts w:eastAsia="仿宋_GB2312" w:hint="eastAsia"/>
          <w:kern w:val="0"/>
          <w:sz w:val="32"/>
          <w:szCs w:val="32"/>
        </w:rPr>
        <w:t>部门决算只包括一个本级单位。</w:t>
      </w:r>
    </w:p>
    <w:p w:rsidR="00000000" w:rsidRDefault="00075B95">
      <w:pPr>
        <w:widowControl/>
        <w:spacing w:line="640" w:lineRule="exact"/>
        <w:ind w:left="600" w:right="600"/>
        <w:jc w:val="center"/>
        <w:rPr>
          <w:rFonts w:ascii="仿宋" w:eastAsia="仿宋" w:hAnsi="仿宋" w:cs="仿宋" w:hint="eastAsia"/>
          <w:bCs/>
          <w:color w:val="000000"/>
          <w:kern w:val="0"/>
          <w:sz w:val="36"/>
          <w:szCs w:val="36"/>
        </w:rPr>
      </w:pPr>
    </w:p>
    <w:p w:rsidR="00000000" w:rsidRDefault="00075B95">
      <w:pPr>
        <w:widowControl/>
        <w:spacing w:before="100" w:beforeAutospacing="1" w:after="100" w:afterAutospacing="1" w:line="640" w:lineRule="exact"/>
        <w:ind w:right="600"/>
        <w:jc w:val="center"/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</w:pP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第二部分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 xml:space="preserve">  201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7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年度部门决算报表</w:t>
      </w:r>
    </w:p>
    <w:p w:rsidR="00000000" w:rsidRDefault="00075B95">
      <w:pPr>
        <w:widowControl/>
        <w:spacing w:line="640" w:lineRule="exact"/>
        <w:ind w:left="600" w:right="60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本部分内容见附表。</w:t>
      </w:r>
    </w:p>
    <w:p w:rsidR="00000000" w:rsidRDefault="00075B95">
      <w:pPr>
        <w:widowControl/>
        <w:spacing w:line="640" w:lineRule="exact"/>
        <w:ind w:left="600" w:right="60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</w:p>
    <w:p w:rsidR="00000000" w:rsidRDefault="00075B95">
      <w:pPr>
        <w:widowControl/>
        <w:spacing w:before="100" w:beforeAutospacing="1" w:after="100" w:afterAutospacing="1" w:line="640" w:lineRule="exact"/>
        <w:ind w:right="600"/>
        <w:jc w:val="center"/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</w:pP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第三部分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 xml:space="preserve">  201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7</w:t>
      </w:r>
      <w:r>
        <w:rPr>
          <w:rFonts w:ascii="黑体" w:eastAsia="黑体" w:hAnsi="仿宋" w:cs="仿宋" w:hint="eastAsia"/>
          <w:bCs/>
          <w:color w:val="000000"/>
          <w:kern w:val="0"/>
          <w:sz w:val="36"/>
          <w:szCs w:val="36"/>
        </w:rPr>
        <w:t>年度部门决算情况说明</w:t>
      </w:r>
    </w:p>
    <w:p w:rsidR="00000000" w:rsidRDefault="00075B95">
      <w:pPr>
        <w:widowControl/>
        <w:spacing w:line="64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201</w:t>
      </w:r>
      <w:r>
        <w:rPr>
          <w:rFonts w:ascii="仿宋_GB2312" w:eastAsia="仿宋_GB2312" w:hAnsi="仿宋" w:hint="eastAsia"/>
          <w:kern w:val="0"/>
          <w:sz w:val="32"/>
          <w:szCs w:val="32"/>
        </w:rPr>
        <w:t>7</w:t>
      </w:r>
      <w:r>
        <w:rPr>
          <w:rFonts w:ascii="仿宋_GB2312" w:eastAsia="仿宋_GB2312" w:hAnsi="仿宋" w:hint="eastAsia"/>
          <w:kern w:val="0"/>
          <w:sz w:val="32"/>
          <w:szCs w:val="32"/>
        </w:rPr>
        <w:t>年度，我局严格按照政府收支科目改革的要求，围绕单位中心工作，量入为</w:t>
      </w:r>
      <w:r>
        <w:rPr>
          <w:rFonts w:ascii="仿宋_GB2312" w:eastAsia="仿宋_GB2312" w:hAnsi="仿宋" w:hint="eastAsia"/>
          <w:kern w:val="0"/>
          <w:sz w:val="32"/>
          <w:szCs w:val="32"/>
        </w:rPr>
        <w:t>出，勤俭节约，抓好单位财务管理工作。现就</w:t>
      </w:r>
      <w:r>
        <w:rPr>
          <w:rFonts w:ascii="仿宋_GB2312" w:eastAsia="仿宋_GB2312" w:hAnsi="仿宋" w:hint="eastAsia"/>
          <w:kern w:val="0"/>
          <w:sz w:val="32"/>
          <w:szCs w:val="32"/>
        </w:rPr>
        <w:t>201</w:t>
      </w:r>
      <w:r>
        <w:rPr>
          <w:rFonts w:ascii="仿宋_GB2312" w:eastAsia="仿宋_GB2312" w:hAnsi="仿宋" w:hint="eastAsia"/>
          <w:kern w:val="0"/>
          <w:sz w:val="32"/>
          <w:szCs w:val="32"/>
        </w:rPr>
        <w:t>7</w:t>
      </w:r>
      <w:r>
        <w:rPr>
          <w:rFonts w:ascii="仿宋_GB2312" w:eastAsia="仿宋_GB2312" w:hAnsi="仿宋" w:hint="eastAsia"/>
          <w:kern w:val="0"/>
          <w:sz w:val="32"/>
          <w:szCs w:val="32"/>
        </w:rPr>
        <w:t>年部门决算说明如下：</w:t>
      </w:r>
    </w:p>
    <w:p w:rsidR="00000000" w:rsidRDefault="00075B95">
      <w:pPr>
        <w:widowControl/>
        <w:spacing w:line="640" w:lineRule="exact"/>
        <w:ind w:left="645"/>
        <w:rPr>
          <w:rFonts w:ascii="黑体" w:eastAsia="黑体" w:hAnsi="仿宋" w:cs="宋体" w:hint="eastAsia"/>
          <w:kern w:val="0"/>
          <w:sz w:val="32"/>
          <w:szCs w:val="32"/>
        </w:rPr>
      </w:pPr>
      <w:r>
        <w:rPr>
          <w:rFonts w:ascii="黑体" w:eastAsia="黑体" w:hAnsi="仿宋" w:cs="宋体" w:hint="eastAsia"/>
          <w:kern w:val="0"/>
          <w:sz w:val="32"/>
          <w:szCs w:val="32"/>
        </w:rPr>
        <w:t>一、机构编制及人员情况</w:t>
      </w:r>
    </w:p>
    <w:p w:rsidR="00000000" w:rsidRDefault="00075B95">
      <w:pPr>
        <w:widowControl/>
        <w:spacing w:line="64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我单位核定编制人数</w:t>
      </w:r>
      <w:r w:rsidR="00AB5576"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 w:hint="eastAsia"/>
          <w:kern w:val="0"/>
          <w:sz w:val="32"/>
          <w:szCs w:val="32"/>
        </w:rPr>
        <w:t>人，</w:t>
      </w:r>
      <w:r>
        <w:rPr>
          <w:rFonts w:eastAsia="仿宋_GB2312" w:hint="eastAsia"/>
          <w:kern w:val="0"/>
          <w:sz w:val="32"/>
          <w:szCs w:val="32"/>
        </w:rPr>
        <w:t>201</w:t>
      </w:r>
      <w:r>
        <w:rPr>
          <w:rFonts w:eastAsia="仿宋_GB2312" w:hint="eastAsia"/>
          <w:kern w:val="0"/>
          <w:sz w:val="32"/>
          <w:szCs w:val="32"/>
        </w:rPr>
        <w:t>7</w:t>
      </w:r>
      <w:r>
        <w:rPr>
          <w:rFonts w:eastAsia="仿宋_GB2312" w:hint="eastAsia"/>
          <w:kern w:val="0"/>
          <w:sz w:val="32"/>
          <w:szCs w:val="32"/>
        </w:rPr>
        <w:t>年底配置</w:t>
      </w:r>
      <w:r w:rsidR="00AB5576">
        <w:rPr>
          <w:rFonts w:eastAsia="仿宋_GB2312" w:hint="eastAsia"/>
          <w:kern w:val="0"/>
          <w:sz w:val="32"/>
          <w:szCs w:val="32"/>
        </w:rPr>
        <w:t>16</w:t>
      </w:r>
      <w:r>
        <w:rPr>
          <w:rFonts w:eastAsia="仿宋_GB2312" w:hint="eastAsia"/>
          <w:kern w:val="0"/>
          <w:sz w:val="32"/>
          <w:szCs w:val="32"/>
        </w:rPr>
        <w:t>人，行政编制</w:t>
      </w:r>
      <w:r w:rsidR="00AB5576">
        <w:rPr>
          <w:rFonts w:eastAsia="仿宋_GB2312" w:hint="eastAsia"/>
          <w:kern w:val="0"/>
          <w:sz w:val="32"/>
          <w:szCs w:val="32"/>
        </w:rPr>
        <w:t>0</w:t>
      </w:r>
      <w:r>
        <w:rPr>
          <w:rFonts w:eastAsia="仿宋_GB2312" w:hint="eastAsia"/>
          <w:kern w:val="0"/>
          <w:sz w:val="32"/>
          <w:szCs w:val="32"/>
        </w:rPr>
        <w:t>人，事业编制</w:t>
      </w:r>
      <w:r w:rsidR="00AB5576"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 w:hint="eastAsia"/>
          <w:kern w:val="0"/>
          <w:sz w:val="32"/>
          <w:szCs w:val="32"/>
        </w:rPr>
        <w:t>人。其中：</w:t>
      </w:r>
      <w:r w:rsidR="00AB5576">
        <w:rPr>
          <w:rFonts w:eastAsia="仿宋_GB2312" w:hint="eastAsia"/>
          <w:kern w:val="0"/>
          <w:sz w:val="32"/>
          <w:szCs w:val="32"/>
        </w:rPr>
        <w:t>主任</w:t>
      </w:r>
      <w:r w:rsidR="00AB5576">
        <w:rPr>
          <w:rFonts w:eastAsia="仿宋_GB2312" w:hint="eastAsia"/>
          <w:kern w:val="0"/>
          <w:sz w:val="32"/>
          <w:szCs w:val="32"/>
        </w:rPr>
        <w:t>1</w:t>
      </w:r>
      <w:r>
        <w:rPr>
          <w:rFonts w:eastAsia="仿宋_GB2312" w:hint="eastAsia"/>
          <w:kern w:val="0"/>
          <w:sz w:val="32"/>
          <w:szCs w:val="32"/>
        </w:rPr>
        <w:t>名，副</w:t>
      </w:r>
      <w:r w:rsidR="00AB5576">
        <w:rPr>
          <w:rFonts w:eastAsia="仿宋_GB2312" w:hint="eastAsia"/>
          <w:kern w:val="0"/>
          <w:sz w:val="32"/>
          <w:szCs w:val="32"/>
        </w:rPr>
        <w:t>主任</w:t>
      </w:r>
      <w:r w:rsidR="00AB5576"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 w:hint="eastAsia"/>
          <w:kern w:val="0"/>
          <w:sz w:val="32"/>
          <w:szCs w:val="32"/>
        </w:rPr>
        <w:t>名，其他人员</w:t>
      </w:r>
      <w:r w:rsidR="00AB5576">
        <w:rPr>
          <w:rFonts w:eastAsia="仿宋_GB2312" w:hint="eastAsia"/>
          <w:kern w:val="0"/>
          <w:sz w:val="32"/>
          <w:szCs w:val="32"/>
        </w:rPr>
        <w:t>13</w:t>
      </w:r>
      <w:r>
        <w:rPr>
          <w:rFonts w:eastAsia="仿宋_GB2312" w:hint="eastAsia"/>
          <w:kern w:val="0"/>
          <w:sz w:val="32"/>
          <w:szCs w:val="32"/>
        </w:rPr>
        <w:t>名。</w:t>
      </w:r>
    </w:p>
    <w:p w:rsidR="00000000" w:rsidRDefault="00075B95">
      <w:pPr>
        <w:widowControl/>
        <w:spacing w:line="640" w:lineRule="exact"/>
        <w:ind w:firstLineChars="200" w:firstLine="640"/>
        <w:rPr>
          <w:rFonts w:ascii="黑体" w:eastAsia="黑体" w:hAnsi="仿宋" w:cs="宋体" w:hint="eastAsia"/>
          <w:kern w:val="0"/>
          <w:sz w:val="32"/>
          <w:szCs w:val="32"/>
        </w:rPr>
      </w:pPr>
      <w:r>
        <w:rPr>
          <w:rFonts w:ascii="黑体" w:eastAsia="黑体" w:hAnsi="仿宋" w:cs="宋体" w:hint="eastAsia"/>
          <w:kern w:val="0"/>
          <w:sz w:val="32"/>
          <w:szCs w:val="32"/>
        </w:rPr>
        <w:t>二、部门预算执行说明</w:t>
      </w:r>
    </w:p>
    <w:p w:rsidR="00000000" w:rsidRDefault="00075B95" w:rsidP="005B2EB3">
      <w:pPr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我单位</w:t>
      </w:r>
      <w:r>
        <w:rPr>
          <w:rFonts w:eastAsia="仿宋_GB2312" w:hint="eastAsia"/>
          <w:kern w:val="0"/>
          <w:sz w:val="32"/>
          <w:szCs w:val="32"/>
        </w:rPr>
        <w:t>201</w:t>
      </w:r>
      <w:r>
        <w:rPr>
          <w:rFonts w:eastAsia="仿宋_GB2312" w:hint="eastAsia"/>
          <w:kern w:val="0"/>
          <w:sz w:val="32"/>
          <w:szCs w:val="32"/>
        </w:rPr>
        <w:t>7</w:t>
      </w:r>
      <w:r>
        <w:rPr>
          <w:rFonts w:eastAsia="仿宋_GB2312" w:hint="eastAsia"/>
          <w:kern w:val="0"/>
          <w:sz w:val="32"/>
          <w:szCs w:val="32"/>
        </w:rPr>
        <w:t>年收入</w:t>
      </w:r>
      <w:r w:rsidR="005B2EB3" w:rsidRPr="005B2EB3">
        <w:rPr>
          <w:rFonts w:eastAsia="仿宋_GB2312" w:hint="eastAsia"/>
          <w:kern w:val="0"/>
          <w:sz w:val="32"/>
          <w:szCs w:val="32"/>
        </w:rPr>
        <w:t>94.29</w:t>
      </w:r>
      <w:r>
        <w:rPr>
          <w:rFonts w:eastAsia="仿宋_GB2312" w:hint="eastAsia"/>
          <w:kern w:val="0"/>
          <w:sz w:val="32"/>
          <w:szCs w:val="32"/>
        </w:rPr>
        <w:t>万元，均为公共预算财政拨款收入；同比上年</w:t>
      </w:r>
      <w:r w:rsidR="005B2EB3">
        <w:rPr>
          <w:rFonts w:eastAsia="仿宋_GB2312" w:hint="eastAsia"/>
          <w:kern w:val="0"/>
          <w:sz w:val="32"/>
          <w:szCs w:val="32"/>
        </w:rPr>
        <w:t>减少</w:t>
      </w:r>
      <w:r w:rsidR="005B2EB3">
        <w:rPr>
          <w:rFonts w:eastAsia="仿宋_GB2312" w:hint="eastAsia"/>
          <w:kern w:val="0"/>
          <w:sz w:val="32"/>
          <w:szCs w:val="32"/>
        </w:rPr>
        <w:t>80.82</w:t>
      </w:r>
      <w:r>
        <w:rPr>
          <w:rFonts w:eastAsia="仿宋_GB2312" w:hint="eastAsia"/>
          <w:kern w:val="0"/>
          <w:sz w:val="32"/>
          <w:szCs w:val="32"/>
        </w:rPr>
        <w:t>万元，同比</w:t>
      </w:r>
      <w:r w:rsidR="005B2EB3">
        <w:rPr>
          <w:rFonts w:eastAsia="仿宋_GB2312" w:hint="eastAsia"/>
          <w:kern w:val="0"/>
          <w:sz w:val="32"/>
          <w:szCs w:val="32"/>
        </w:rPr>
        <w:t>减少</w:t>
      </w:r>
      <w:r w:rsidR="005B2EB3">
        <w:rPr>
          <w:rFonts w:eastAsia="仿宋_GB2312" w:hint="eastAsia"/>
          <w:kern w:val="0"/>
          <w:sz w:val="32"/>
          <w:szCs w:val="32"/>
        </w:rPr>
        <w:t>46.15</w:t>
      </w:r>
      <w:r>
        <w:rPr>
          <w:rFonts w:eastAsia="仿宋_GB2312" w:hint="eastAsia"/>
          <w:kern w:val="0"/>
          <w:sz w:val="32"/>
          <w:szCs w:val="32"/>
        </w:rPr>
        <w:t>%</w:t>
      </w:r>
      <w:r>
        <w:rPr>
          <w:rFonts w:eastAsia="仿宋_GB2312" w:hint="eastAsia"/>
          <w:kern w:val="0"/>
          <w:sz w:val="32"/>
          <w:szCs w:val="32"/>
        </w:rPr>
        <w:t>。公共预算财政拨款收入比上年</w:t>
      </w:r>
      <w:r>
        <w:rPr>
          <w:rFonts w:eastAsia="仿宋_GB2312" w:hint="eastAsia"/>
          <w:kern w:val="0"/>
          <w:sz w:val="32"/>
          <w:szCs w:val="32"/>
        </w:rPr>
        <w:t>减少</w:t>
      </w:r>
      <w:r>
        <w:rPr>
          <w:rFonts w:eastAsia="仿宋_GB2312" w:hint="eastAsia"/>
          <w:kern w:val="0"/>
          <w:sz w:val="32"/>
          <w:szCs w:val="32"/>
        </w:rPr>
        <w:t>的原因是</w:t>
      </w:r>
      <w:r>
        <w:rPr>
          <w:rFonts w:eastAsia="仿宋_GB2312" w:hint="eastAsia"/>
          <w:kern w:val="0"/>
          <w:sz w:val="32"/>
          <w:szCs w:val="32"/>
        </w:rPr>
        <w:t>2017</w:t>
      </w:r>
      <w:r>
        <w:rPr>
          <w:rFonts w:eastAsia="仿宋_GB2312" w:hint="eastAsia"/>
          <w:kern w:val="0"/>
          <w:sz w:val="32"/>
          <w:szCs w:val="32"/>
        </w:rPr>
        <w:t>年度</w:t>
      </w:r>
      <w:r w:rsidR="00AB5576">
        <w:rPr>
          <w:rFonts w:eastAsia="仿宋_GB2312" w:hint="eastAsia"/>
          <w:kern w:val="0"/>
          <w:sz w:val="32"/>
          <w:szCs w:val="32"/>
        </w:rPr>
        <w:t>没有项目经费</w:t>
      </w:r>
      <w:r>
        <w:rPr>
          <w:rFonts w:eastAsia="仿宋_GB2312" w:hint="eastAsia"/>
          <w:kern w:val="0"/>
          <w:sz w:val="32"/>
          <w:szCs w:val="32"/>
        </w:rPr>
        <w:t>，所以较上年度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000000" w:rsidRDefault="00075B95">
      <w:pPr>
        <w:widowControl/>
        <w:spacing w:line="64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我单位</w:t>
      </w:r>
      <w:r>
        <w:rPr>
          <w:rFonts w:eastAsia="仿宋_GB2312" w:hint="eastAsia"/>
          <w:kern w:val="0"/>
          <w:sz w:val="32"/>
          <w:szCs w:val="32"/>
        </w:rPr>
        <w:t>201</w:t>
      </w:r>
      <w:r>
        <w:rPr>
          <w:rFonts w:eastAsia="仿宋_GB2312" w:hint="eastAsia"/>
          <w:kern w:val="0"/>
          <w:sz w:val="32"/>
          <w:szCs w:val="32"/>
        </w:rPr>
        <w:t>7</w:t>
      </w:r>
      <w:r>
        <w:rPr>
          <w:rFonts w:eastAsia="仿宋_GB2312" w:hint="eastAsia"/>
          <w:kern w:val="0"/>
          <w:sz w:val="32"/>
          <w:szCs w:val="32"/>
        </w:rPr>
        <w:t>年支出</w:t>
      </w:r>
      <w:r w:rsidR="00AB5576">
        <w:rPr>
          <w:rFonts w:eastAsia="仿宋_GB2312" w:hint="eastAsia"/>
          <w:kern w:val="0"/>
          <w:sz w:val="32"/>
          <w:szCs w:val="32"/>
        </w:rPr>
        <w:t>96.03</w:t>
      </w:r>
      <w:r>
        <w:rPr>
          <w:rFonts w:eastAsia="仿宋_GB2312" w:hint="eastAsia"/>
          <w:kern w:val="0"/>
          <w:sz w:val="32"/>
          <w:szCs w:val="32"/>
        </w:rPr>
        <w:t>万元，均为公共预算财政拨款支出；同比上年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 w:rsidR="00AB5576">
        <w:rPr>
          <w:rFonts w:eastAsia="仿宋_GB2312" w:hint="eastAsia"/>
          <w:kern w:val="0"/>
          <w:sz w:val="32"/>
          <w:szCs w:val="32"/>
        </w:rPr>
        <w:t>63.66</w:t>
      </w:r>
      <w:r>
        <w:rPr>
          <w:rFonts w:eastAsia="仿宋_GB2312" w:hint="eastAsia"/>
          <w:kern w:val="0"/>
          <w:sz w:val="32"/>
          <w:szCs w:val="32"/>
        </w:rPr>
        <w:t>万元，同比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 w:rsidR="00AB5576">
        <w:rPr>
          <w:rFonts w:eastAsia="仿宋_GB2312" w:hint="eastAsia"/>
          <w:kern w:val="0"/>
          <w:sz w:val="32"/>
          <w:szCs w:val="32"/>
        </w:rPr>
        <w:t>39.86</w:t>
      </w:r>
      <w:r>
        <w:rPr>
          <w:rFonts w:eastAsia="仿宋_GB2312" w:hint="eastAsia"/>
          <w:kern w:val="0"/>
          <w:sz w:val="32"/>
          <w:szCs w:val="32"/>
        </w:rPr>
        <w:t>%</w:t>
      </w:r>
      <w:r>
        <w:rPr>
          <w:rFonts w:eastAsia="仿宋_GB2312" w:hint="eastAsia"/>
          <w:kern w:val="0"/>
          <w:sz w:val="32"/>
          <w:szCs w:val="32"/>
        </w:rPr>
        <w:t>。支出比上年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>
        <w:rPr>
          <w:rFonts w:eastAsia="仿宋_GB2312" w:hint="eastAsia"/>
          <w:kern w:val="0"/>
          <w:sz w:val="32"/>
          <w:szCs w:val="32"/>
        </w:rPr>
        <w:t>的原因是</w:t>
      </w:r>
      <w:r>
        <w:rPr>
          <w:rFonts w:eastAsia="仿宋_GB2312" w:hint="eastAsia"/>
          <w:kern w:val="0"/>
          <w:sz w:val="32"/>
          <w:szCs w:val="32"/>
        </w:rPr>
        <w:t>2017</w:t>
      </w:r>
      <w:r>
        <w:rPr>
          <w:rFonts w:eastAsia="仿宋_GB2312" w:hint="eastAsia"/>
          <w:kern w:val="0"/>
          <w:sz w:val="32"/>
          <w:szCs w:val="32"/>
        </w:rPr>
        <w:t>年度</w:t>
      </w:r>
      <w:r w:rsidR="00AB5576">
        <w:rPr>
          <w:rFonts w:eastAsia="仿宋_GB2312" w:hint="eastAsia"/>
          <w:kern w:val="0"/>
          <w:sz w:val="32"/>
          <w:szCs w:val="32"/>
        </w:rPr>
        <w:t>没有项目经费支出，所以较上年度减少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000000" w:rsidRDefault="00075B95">
      <w:pPr>
        <w:widowControl/>
        <w:spacing w:line="64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基本支出</w:t>
      </w:r>
      <w:r w:rsidR="00AB5576">
        <w:rPr>
          <w:rFonts w:eastAsia="仿宋_GB2312" w:hint="eastAsia"/>
          <w:kern w:val="0"/>
          <w:sz w:val="32"/>
          <w:szCs w:val="32"/>
        </w:rPr>
        <w:t>96.03</w:t>
      </w:r>
      <w:r>
        <w:rPr>
          <w:rFonts w:eastAsia="仿宋_GB2312" w:hint="eastAsia"/>
          <w:kern w:val="0"/>
          <w:sz w:val="32"/>
          <w:szCs w:val="32"/>
        </w:rPr>
        <w:t>万元，其中：人员经费</w:t>
      </w:r>
      <w:r w:rsidR="00AB5576">
        <w:rPr>
          <w:rFonts w:eastAsia="仿宋_GB2312" w:hint="eastAsia"/>
          <w:kern w:val="0"/>
          <w:sz w:val="32"/>
          <w:szCs w:val="32"/>
        </w:rPr>
        <w:t>72.57</w:t>
      </w:r>
      <w:r>
        <w:rPr>
          <w:rFonts w:eastAsia="仿宋_GB2312" w:hint="eastAsia"/>
          <w:kern w:val="0"/>
          <w:sz w:val="32"/>
          <w:szCs w:val="32"/>
        </w:rPr>
        <w:t>万元，同比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 w:rsidR="00AB5576">
        <w:rPr>
          <w:rFonts w:eastAsia="仿宋_GB2312" w:hint="eastAsia"/>
          <w:kern w:val="0"/>
          <w:sz w:val="32"/>
          <w:szCs w:val="32"/>
        </w:rPr>
        <w:t>1.22</w:t>
      </w:r>
      <w:r w:rsidR="00AB5576">
        <w:rPr>
          <w:rFonts w:eastAsia="仿宋_GB2312" w:hint="eastAsia"/>
          <w:kern w:val="0"/>
          <w:sz w:val="32"/>
          <w:szCs w:val="32"/>
        </w:rPr>
        <w:t>万元，同比减少</w:t>
      </w:r>
      <w:r w:rsidR="00AB5576">
        <w:rPr>
          <w:rFonts w:eastAsia="仿宋_GB2312" w:hint="eastAsia"/>
          <w:kern w:val="0"/>
          <w:sz w:val="32"/>
          <w:szCs w:val="32"/>
        </w:rPr>
        <w:t>1.66</w:t>
      </w:r>
      <w:r>
        <w:rPr>
          <w:rFonts w:eastAsia="仿宋_GB2312" w:hint="eastAsia"/>
          <w:kern w:val="0"/>
          <w:sz w:val="32"/>
          <w:szCs w:val="32"/>
        </w:rPr>
        <w:t>%</w:t>
      </w:r>
      <w:r>
        <w:rPr>
          <w:rFonts w:eastAsia="仿宋_GB2312" w:hint="eastAsia"/>
          <w:kern w:val="0"/>
          <w:sz w:val="32"/>
          <w:szCs w:val="32"/>
        </w:rPr>
        <w:t>；日常公用经费</w:t>
      </w:r>
      <w:r w:rsidR="00AB5576">
        <w:rPr>
          <w:rFonts w:eastAsia="仿宋_GB2312" w:hint="eastAsia"/>
          <w:kern w:val="0"/>
          <w:sz w:val="32"/>
          <w:szCs w:val="32"/>
        </w:rPr>
        <w:t>23.46</w:t>
      </w:r>
      <w:r>
        <w:rPr>
          <w:rFonts w:eastAsia="仿宋_GB2312" w:hint="eastAsia"/>
          <w:kern w:val="0"/>
          <w:sz w:val="32"/>
          <w:szCs w:val="32"/>
        </w:rPr>
        <w:t>万元，同比增加</w:t>
      </w:r>
      <w:r w:rsidR="00AB5576">
        <w:rPr>
          <w:rFonts w:eastAsia="仿宋_GB2312" w:hint="eastAsia"/>
          <w:kern w:val="0"/>
          <w:sz w:val="32"/>
          <w:szCs w:val="32"/>
        </w:rPr>
        <w:t>9.65</w:t>
      </w:r>
      <w:r>
        <w:rPr>
          <w:rFonts w:eastAsia="仿宋_GB2312" w:hint="eastAsia"/>
          <w:kern w:val="0"/>
          <w:sz w:val="32"/>
          <w:szCs w:val="32"/>
        </w:rPr>
        <w:t>万元，同比增加</w:t>
      </w:r>
      <w:r w:rsidR="00AB5576">
        <w:rPr>
          <w:rFonts w:eastAsia="仿宋_GB2312" w:hint="eastAsia"/>
          <w:kern w:val="0"/>
          <w:sz w:val="32"/>
          <w:szCs w:val="32"/>
        </w:rPr>
        <w:t>69.89</w:t>
      </w:r>
      <w:r>
        <w:rPr>
          <w:rFonts w:eastAsia="仿宋_GB2312" w:hint="eastAsia"/>
          <w:kern w:val="0"/>
          <w:sz w:val="32"/>
          <w:szCs w:val="32"/>
        </w:rPr>
        <w:t>%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000000" w:rsidRDefault="00075B95">
      <w:pPr>
        <w:widowControl/>
        <w:spacing w:line="64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lastRenderedPageBreak/>
        <w:t>项目支出</w:t>
      </w:r>
      <w:r w:rsidR="00AB5576">
        <w:rPr>
          <w:rFonts w:eastAsia="仿宋_GB2312" w:hint="eastAsia"/>
          <w:kern w:val="0"/>
          <w:sz w:val="32"/>
          <w:szCs w:val="32"/>
        </w:rPr>
        <w:t>0</w:t>
      </w:r>
      <w:r>
        <w:rPr>
          <w:rFonts w:eastAsia="仿宋_GB2312" w:hint="eastAsia"/>
          <w:kern w:val="0"/>
          <w:sz w:val="32"/>
          <w:szCs w:val="32"/>
        </w:rPr>
        <w:t>万元，同比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 w:rsidR="00AB5576">
        <w:rPr>
          <w:rFonts w:eastAsia="仿宋_GB2312" w:hint="eastAsia"/>
          <w:kern w:val="0"/>
          <w:sz w:val="32"/>
          <w:szCs w:val="32"/>
        </w:rPr>
        <w:t>72.09</w:t>
      </w:r>
      <w:r>
        <w:rPr>
          <w:rFonts w:eastAsia="仿宋_GB2312" w:hint="eastAsia"/>
          <w:kern w:val="0"/>
          <w:sz w:val="32"/>
          <w:szCs w:val="32"/>
        </w:rPr>
        <w:t>万元，同比</w:t>
      </w:r>
      <w:r w:rsidR="00AB5576">
        <w:rPr>
          <w:rFonts w:eastAsia="仿宋_GB2312" w:hint="eastAsia"/>
          <w:kern w:val="0"/>
          <w:sz w:val="32"/>
          <w:szCs w:val="32"/>
        </w:rPr>
        <w:t>减少</w:t>
      </w:r>
      <w:r w:rsidR="00AB5576">
        <w:rPr>
          <w:rFonts w:eastAsia="仿宋_GB2312" w:hint="eastAsia"/>
          <w:kern w:val="0"/>
          <w:sz w:val="32"/>
          <w:szCs w:val="32"/>
        </w:rPr>
        <w:t>100</w:t>
      </w:r>
      <w:r>
        <w:rPr>
          <w:rFonts w:eastAsia="仿宋_GB2312" w:hint="eastAsia"/>
          <w:kern w:val="0"/>
          <w:sz w:val="32"/>
          <w:szCs w:val="32"/>
        </w:rPr>
        <w:t>%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000000" w:rsidRDefault="00075B95">
      <w:pPr>
        <w:widowControl/>
        <w:spacing w:line="640" w:lineRule="exact"/>
        <w:ind w:firstLineChars="200" w:firstLine="643"/>
        <w:rPr>
          <w:rFonts w:ascii="宋体" w:hAnsi="宋体" w:cs="宋体" w:hint="eastAsia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三、</w:t>
      </w:r>
      <w:r>
        <w:rPr>
          <w:rFonts w:ascii="宋体" w:hAnsi="宋体" w:cs="宋体" w:hint="eastAsia"/>
          <w:b/>
          <w:kern w:val="0"/>
          <w:sz w:val="32"/>
          <w:szCs w:val="32"/>
        </w:rPr>
        <w:t>"</w:t>
      </w:r>
      <w:r>
        <w:rPr>
          <w:rFonts w:ascii="宋体" w:hAnsi="宋体" w:cs="宋体" w:hint="eastAsia"/>
          <w:b/>
          <w:kern w:val="0"/>
          <w:sz w:val="32"/>
          <w:szCs w:val="32"/>
        </w:rPr>
        <w:t>三公</w:t>
      </w:r>
      <w:r>
        <w:rPr>
          <w:rFonts w:ascii="宋体" w:hAnsi="宋体" w:cs="宋体" w:hint="eastAsia"/>
          <w:b/>
          <w:kern w:val="0"/>
          <w:sz w:val="32"/>
          <w:szCs w:val="32"/>
        </w:rPr>
        <w:t>"</w:t>
      </w:r>
      <w:r>
        <w:rPr>
          <w:rFonts w:ascii="宋体" w:hAnsi="宋体" w:cs="宋体" w:hint="eastAsia"/>
          <w:b/>
          <w:kern w:val="0"/>
          <w:sz w:val="32"/>
          <w:szCs w:val="32"/>
        </w:rPr>
        <w:t>经费情况说明</w:t>
      </w:r>
    </w:p>
    <w:p w:rsidR="00000000" w:rsidRDefault="00075B95">
      <w:pPr>
        <w:spacing w:line="640" w:lineRule="exact"/>
        <w:ind w:firstLineChars="200" w:firstLine="640"/>
        <w:rPr>
          <w:rFonts w:ascii="宋体" w:hAnsi="宋体" w:cs="宋体" w:hint="eastAsia"/>
          <w:kern w:val="0"/>
          <w:sz w:val="32"/>
        </w:rPr>
      </w:pPr>
      <w:r>
        <w:rPr>
          <w:rFonts w:ascii="宋体" w:hAnsi="宋体" w:hint="eastAsia"/>
          <w:kern w:val="0"/>
          <w:sz w:val="32"/>
        </w:rPr>
        <w:t>201</w:t>
      </w:r>
      <w:r>
        <w:rPr>
          <w:rFonts w:ascii="宋体" w:hAnsi="宋体" w:hint="eastAsia"/>
          <w:kern w:val="0"/>
          <w:sz w:val="32"/>
        </w:rPr>
        <w:t>7</w:t>
      </w:r>
      <w:r>
        <w:rPr>
          <w:rFonts w:ascii="宋体" w:hAnsi="宋体" w:hint="eastAsia"/>
          <w:kern w:val="0"/>
          <w:sz w:val="32"/>
        </w:rPr>
        <w:t>年度</w:t>
      </w:r>
      <w:r>
        <w:rPr>
          <w:rFonts w:ascii="宋体" w:hAnsi="宋体" w:cs="宋体" w:hint="eastAsia"/>
          <w:kern w:val="0"/>
          <w:sz w:val="32"/>
        </w:rPr>
        <w:t>三公经费支出</w:t>
      </w:r>
      <w:r w:rsidR="00AB5576">
        <w:rPr>
          <w:rFonts w:ascii="宋体" w:hAnsi="宋体" w:cs="宋体" w:hint="eastAsia"/>
          <w:kern w:val="0"/>
          <w:sz w:val="32"/>
        </w:rPr>
        <w:t>0</w:t>
      </w:r>
      <w:r>
        <w:rPr>
          <w:rFonts w:ascii="宋体" w:hAnsi="宋体" w:cs="宋体" w:hint="eastAsia"/>
          <w:kern w:val="0"/>
          <w:sz w:val="32"/>
        </w:rPr>
        <w:t>万元，公务</w:t>
      </w:r>
      <w:r>
        <w:rPr>
          <w:rFonts w:ascii="宋体" w:hAnsi="宋体" w:cs="宋体" w:hint="eastAsia"/>
          <w:kern w:val="0"/>
          <w:sz w:val="32"/>
        </w:rPr>
        <w:t>用车运行维护费</w:t>
      </w:r>
      <w:r w:rsidR="00AB5576">
        <w:rPr>
          <w:rFonts w:ascii="宋体" w:hAnsi="宋体" w:cs="宋体" w:hint="eastAsia"/>
          <w:kern w:val="0"/>
          <w:sz w:val="32"/>
        </w:rPr>
        <w:t>0</w:t>
      </w:r>
      <w:r>
        <w:rPr>
          <w:rFonts w:ascii="宋体" w:hAnsi="宋体" w:cs="宋体" w:hint="eastAsia"/>
          <w:kern w:val="0"/>
          <w:sz w:val="32"/>
        </w:rPr>
        <w:t>万元，</w:t>
      </w:r>
      <w:r>
        <w:rPr>
          <w:rFonts w:ascii="宋体" w:hAnsi="宋体" w:hint="eastAsia"/>
          <w:kern w:val="0"/>
          <w:sz w:val="32"/>
        </w:rPr>
        <w:t>公务接待费用</w:t>
      </w:r>
      <w:r>
        <w:rPr>
          <w:rFonts w:ascii="宋体" w:hAnsi="宋体" w:hint="eastAsia"/>
          <w:kern w:val="0"/>
          <w:sz w:val="32"/>
        </w:rPr>
        <w:t>0</w:t>
      </w:r>
      <w:r>
        <w:rPr>
          <w:rFonts w:ascii="宋体" w:hAnsi="宋体" w:hint="eastAsia"/>
          <w:kern w:val="0"/>
          <w:sz w:val="32"/>
        </w:rPr>
        <w:t>万元，因公出国业务</w:t>
      </w:r>
      <w:r>
        <w:rPr>
          <w:rFonts w:ascii="宋体" w:hAnsi="宋体" w:hint="eastAsia"/>
          <w:kern w:val="0"/>
          <w:sz w:val="32"/>
        </w:rPr>
        <w:t>0</w:t>
      </w:r>
      <w:r>
        <w:rPr>
          <w:rFonts w:ascii="宋体" w:hAnsi="宋体" w:hint="eastAsia"/>
          <w:kern w:val="0"/>
          <w:sz w:val="32"/>
        </w:rPr>
        <w:t>万元</w:t>
      </w:r>
      <w:r>
        <w:rPr>
          <w:rFonts w:ascii="宋体" w:hAnsi="宋体" w:hint="eastAsia"/>
          <w:kern w:val="0"/>
          <w:sz w:val="32"/>
        </w:rPr>
        <w:t>。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       </w:t>
      </w:r>
    </w:p>
    <w:p w:rsidR="00000000" w:rsidRDefault="00075B95">
      <w:pPr>
        <w:widowControl/>
        <w:spacing w:line="640" w:lineRule="exact"/>
        <w:jc w:val="center"/>
        <w:rPr>
          <w:rFonts w:ascii="黑体" w:eastAsia="黑体" w:hAnsi="宋体" w:cs="宋体" w:hint="eastAsia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第四部分</w:t>
      </w:r>
      <w:r>
        <w:rPr>
          <w:rFonts w:ascii="黑体" w:eastAsia="黑体" w:hAnsi="黑体" w:cs="宋体" w:hint="eastAsia"/>
          <w:bCs/>
          <w:kern w:val="0"/>
          <w:sz w:val="36"/>
          <w:szCs w:val="36"/>
        </w:rPr>
        <w:t xml:space="preserve">   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名词解释</w:t>
      </w:r>
    </w:p>
    <w:p w:rsidR="00075B95" w:rsidRDefault="00075B95">
      <w:pPr>
        <w:ind w:firstLineChars="200" w:firstLine="640"/>
      </w:pPr>
      <w:r>
        <w:rPr>
          <w:rFonts w:eastAsia="仿宋_GB2312" w:hint="eastAsia"/>
          <w:bCs/>
          <w:kern w:val="0"/>
          <w:sz w:val="32"/>
          <w:szCs w:val="32"/>
        </w:rPr>
        <w:t>无。</w:t>
      </w:r>
    </w:p>
    <w:sectPr w:rsidR="00075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95" w:rsidRDefault="00075B95">
      <w:r>
        <w:separator/>
      </w:r>
    </w:p>
  </w:endnote>
  <w:endnote w:type="continuationSeparator" w:id="0">
    <w:p w:rsidR="00075B95" w:rsidRDefault="00075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95" w:rsidRDefault="00075B95">
      <w:r>
        <w:separator/>
      </w:r>
    </w:p>
  </w:footnote>
  <w:footnote w:type="continuationSeparator" w:id="0">
    <w:p w:rsidR="00075B95" w:rsidRDefault="00075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75B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32FC"/>
    <w:rsid w:val="00005869"/>
    <w:rsid w:val="00044CD8"/>
    <w:rsid w:val="00075B95"/>
    <w:rsid w:val="00091371"/>
    <w:rsid w:val="000A1988"/>
    <w:rsid w:val="000D1DA3"/>
    <w:rsid w:val="001558F9"/>
    <w:rsid w:val="00185870"/>
    <w:rsid w:val="001F453B"/>
    <w:rsid w:val="002B27C6"/>
    <w:rsid w:val="002F54BA"/>
    <w:rsid w:val="00384398"/>
    <w:rsid w:val="003E4F5D"/>
    <w:rsid w:val="003F0566"/>
    <w:rsid w:val="00432D9B"/>
    <w:rsid w:val="004E3646"/>
    <w:rsid w:val="004F0075"/>
    <w:rsid w:val="00526C62"/>
    <w:rsid w:val="005B2EB3"/>
    <w:rsid w:val="005E2C7B"/>
    <w:rsid w:val="005F3392"/>
    <w:rsid w:val="007B1287"/>
    <w:rsid w:val="007B1E11"/>
    <w:rsid w:val="007C5F9D"/>
    <w:rsid w:val="00837B5C"/>
    <w:rsid w:val="008420B9"/>
    <w:rsid w:val="008722E7"/>
    <w:rsid w:val="009A7C89"/>
    <w:rsid w:val="009E261F"/>
    <w:rsid w:val="00A36C8B"/>
    <w:rsid w:val="00A465E3"/>
    <w:rsid w:val="00A53A05"/>
    <w:rsid w:val="00AA420A"/>
    <w:rsid w:val="00AB5576"/>
    <w:rsid w:val="00AF7612"/>
    <w:rsid w:val="00B430B4"/>
    <w:rsid w:val="00BA205B"/>
    <w:rsid w:val="00BB32FC"/>
    <w:rsid w:val="00C126D3"/>
    <w:rsid w:val="00C31FE9"/>
    <w:rsid w:val="00C32D21"/>
    <w:rsid w:val="00C85C30"/>
    <w:rsid w:val="00CB395C"/>
    <w:rsid w:val="00CD01E8"/>
    <w:rsid w:val="00D07FED"/>
    <w:rsid w:val="00DA2733"/>
    <w:rsid w:val="00DD015D"/>
    <w:rsid w:val="00E0281E"/>
    <w:rsid w:val="00E24946"/>
    <w:rsid w:val="00E27E00"/>
    <w:rsid w:val="00E740F2"/>
    <w:rsid w:val="00EA2B8D"/>
    <w:rsid w:val="00ED01F2"/>
    <w:rsid w:val="00F0630F"/>
    <w:rsid w:val="00F31FED"/>
    <w:rsid w:val="00F457AB"/>
    <w:rsid w:val="00FA229D"/>
    <w:rsid w:val="00FF431F"/>
    <w:rsid w:val="04273899"/>
    <w:rsid w:val="151D036D"/>
    <w:rsid w:val="54A716D6"/>
    <w:rsid w:val="7398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永和县安全生产监督管理局</dc:title>
  <dc:creator>user</dc:creator>
  <cp:lastModifiedBy>Administrator</cp:lastModifiedBy>
  <cp:revision>3</cp:revision>
  <dcterms:created xsi:type="dcterms:W3CDTF">2018-04-16T02:58:00Z</dcterms:created>
  <dcterms:modified xsi:type="dcterms:W3CDTF">2018-04-16T03:08:00Z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