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lang w:val="en-US" w:eastAsia="zh-CN"/>
        </w:rPr>
        <w:t xml:space="preserve"> </w:t>
      </w: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气象</w:t>
      </w:r>
      <w:r>
        <w:rPr>
          <w:rFonts w:hint="eastAsia" w:ascii="仿宋" w:hAnsi="仿宋" w:eastAsia="仿宋" w:cs="宋体"/>
          <w:b/>
          <w:bCs/>
          <w:color w:val="222222"/>
          <w:spacing w:val="10"/>
          <w:kern w:val="0"/>
          <w:sz w:val="36"/>
          <w:szCs w:val="36"/>
        </w:rPr>
        <w:t>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3280" w:firstLineChars="1167"/>
        <w:jc w:val="both"/>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主要职责包括为本</w:t>
      </w:r>
      <w:r>
        <w:rPr>
          <w:rFonts w:hint="eastAsia" w:ascii="仿宋" w:hAnsi="仿宋" w:eastAsia="仿宋" w:cs="宋体"/>
          <w:color w:val="222222"/>
          <w:spacing w:val="10"/>
          <w:kern w:val="0"/>
          <w:sz w:val="32"/>
          <w:szCs w:val="32"/>
          <w:lang w:eastAsia="zh-CN"/>
        </w:rPr>
        <w:t>县</w:t>
      </w:r>
      <w:r>
        <w:rPr>
          <w:rFonts w:hint="eastAsia" w:ascii="仿宋" w:hAnsi="仿宋" w:eastAsia="仿宋" w:cs="宋体"/>
          <w:color w:val="222222"/>
          <w:spacing w:val="10"/>
          <w:kern w:val="0"/>
          <w:sz w:val="32"/>
          <w:szCs w:val="32"/>
        </w:rPr>
        <w:t>生产建设和社会生活提供气象</w:t>
      </w:r>
      <w:r>
        <w:rPr>
          <w:rFonts w:hint="eastAsia" w:ascii="仿宋" w:hAnsi="仿宋" w:eastAsia="仿宋" w:cs="宋体"/>
          <w:color w:val="222222"/>
          <w:spacing w:val="10"/>
          <w:kern w:val="0"/>
          <w:sz w:val="32"/>
          <w:szCs w:val="32"/>
          <w:lang w:eastAsia="zh-CN"/>
        </w:rPr>
        <w:t>服务</w:t>
      </w:r>
      <w:r>
        <w:rPr>
          <w:rFonts w:hint="eastAsia" w:ascii="仿宋" w:hAnsi="仿宋" w:eastAsia="仿宋" w:cs="宋体"/>
          <w:color w:val="222222"/>
          <w:spacing w:val="10"/>
          <w:kern w:val="0"/>
          <w:sz w:val="32"/>
          <w:szCs w:val="32"/>
        </w:rPr>
        <w:t>、气象法规贯彻</w:t>
      </w:r>
      <w:r>
        <w:rPr>
          <w:rFonts w:hint="eastAsia" w:ascii="仿宋" w:hAnsi="仿宋" w:eastAsia="仿宋" w:cs="宋体"/>
          <w:color w:val="222222"/>
          <w:spacing w:val="10"/>
          <w:kern w:val="0"/>
          <w:sz w:val="32"/>
          <w:szCs w:val="32"/>
          <w:lang w:eastAsia="zh-CN"/>
        </w:rPr>
        <w:t>与执行</w:t>
      </w:r>
      <w:r>
        <w:rPr>
          <w:rFonts w:hint="eastAsia" w:ascii="仿宋" w:hAnsi="仿宋" w:eastAsia="仿宋" w:cs="宋体"/>
          <w:color w:val="222222"/>
          <w:spacing w:val="10"/>
          <w:kern w:val="0"/>
          <w:sz w:val="32"/>
          <w:szCs w:val="32"/>
        </w:rPr>
        <w:t>、气象</w:t>
      </w:r>
      <w:r>
        <w:rPr>
          <w:rFonts w:hint="eastAsia" w:ascii="仿宋" w:hAnsi="仿宋" w:eastAsia="仿宋" w:cs="宋体"/>
          <w:color w:val="222222"/>
          <w:spacing w:val="10"/>
          <w:kern w:val="0"/>
          <w:sz w:val="32"/>
          <w:szCs w:val="32"/>
          <w:lang w:eastAsia="zh-CN"/>
        </w:rPr>
        <w:t>资料收集传输</w:t>
      </w:r>
      <w:r>
        <w:rPr>
          <w:rFonts w:hint="eastAsia" w:ascii="仿宋" w:hAnsi="仿宋" w:eastAsia="仿宋" w:cs="宋体"/>
          <w:color w:val="222222"/>
          <w:spacing w:val="10"/>
          <w:kern w:val="0"/>
          <w:sz w:val="32"/>
          <w:szCs w:val="32"/>
        </w:rPr>
        <w:t>、气象防灾减灾、</w:t>
      </w:r>
      <w:r>
        <w:rPr>
          <w:rFonts w:hint="eastAsia" w:ascii="仿宋" w:hAnsi="仿宋" w:eastAsia="仿宋" w:cs="宋体"/>
          <w:color w:val="222222"/>
          <w:spacing w:val="10"/>
          <w:kern w:val="0"/>
          <w:sz w:val="32"/>
          <w:szCs w:val="32"/>
          <w:lang w:eastAsia="zh-CN"/>
        </w:rPr>
        <w:t>气象为农服务、</w:t>
      </w:r>
      <w:r>
        <w:rPr>
          <w:rFonts w:hint="eastAsia" w:ascii="仿宋" w:hAnsi="仿宋" w:eastAsia="仿宋" w:cs="宋体"/>
          <w:color w:val="222222"/>
          <w:spacing w:val="10"/>
          <w:kern w:val="0"/>
          <w:sz w:val="32"/>
          <w:szCs w:val="32"/>
        </w:rPr>
        <w:t>气象</w:t>
      </w:r>
      <w:r>
        <w:rPr>
          <w:rFonts w:hint="eastAsia" w:ascii="仿宋" w:hAnsi="仿宋" w:eastAsia="仿宋" w:cs="宋体"/>
          <w:color w:val="222222"/>
          <w:spacing w:val="10"/>
          <w:kern w:val="0"/>
          <w:sz w:val="32"/>
          <w:szCs w:val="32"/>
          <w:lang w:eastAsia="zh-CN"/>
        </w:rPr>
        <w:t>综合</w:t>
      </w:r>
      <w:r>
        <w:rPr>
          <w:rFonts w:hint="eastAsia" w:ascii="仿宋" w:hAnsi="仿宋" w:eastAsia="仿宋" w:cs="宋体"/>
          <w:color w:val="222222"/>
          <w:spacing w:val="10"/>
          <w:kern w:val="0"/>
          <w:sz w:val="32"/>
          <w:szCs w:val="32"/>
        </w:rPr>
        <w:t>业务</w:t>
      </w:r>
      <w:r>
        <w:rPr>
          <w:rFonts w:hint="eastAsia" w:ascii="仿宋" w:hAnsi="仿宋" w:eastAsia="仿宋" w:cs="宋体"/>
          <w:color w:val="222222"/>
          <w:spacing w:val="10"/>
          <w:kern w:val="0"/>
          <w:sz w:val="32"/>
          <w:szCs w:val="32"/>
          <w:lang w:eastAsia="zh-CN"/>
        </w:rPr>
        <w:t>运行</w:t>
      </w:r>
      <w:r>
        <w:rPr>
          <w:rFonts w:hint="eastAsia" w:ascii="仿宋" w:hAnsi="仿宋" w:eastAsia="仿宋" w:cs="宋体"/>
          <w:color w:val="222222"/>
          <w:spacing w:val="10"/>
          <w:kern w:val="0"/>
          <w:sz w:val="32"/>
          <w:szCs w:val="32"/>
        </w:rPr>
        <w:t>、气象科技攻关与成果推广、气象宣传教育以及其他相关社会服务。</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部门预算单位构成：永和县</w:t>
      </w:r>
      <w:r>
        <w:rPr>
          <w:rFonts w:hint="eastAsia" w:ascii="仿宋" w:hAnsi="仿宋" w:eastAsia="仿宋" w:cs="宋体"/>
          <w:color w:val="222222"/>
          <w:spacing w:val="10"/>
          <w:kern w:val="0"/>
          <w:sz w:val="32"/>
          <w:szCs w:val="32"/>
          <w:lang w:eastAsia="zh-CN"/>
        </w:rPr>
        <w:t>气象</w:t>
      </w:r>
      <w:r>
        <w:rPr>
          <w:rFonts w:hint="eastAsia" w:ascii="仿宋" w:hAnsi="仿宋" w:eastAsia="仿宋" w:cs="宋体"/>
          <w:color w:val="222222"/>
          <w:spacing w:val="10"/>
          <w:kern w:val="0"/>
          <w:sz w:val="32"/>
          <w:szCs w:val="32"/>
        </w:rPr>
        <w:t>局</w:t>
      </w:r>
    </w:p>
    <w:p>
      <w:pPr>
        <w:widowControl/>
        <w:shd w:val="clear" w:color="auto" w:fill="FFFFFF"/>
        <w:spacing w:line="404" w:lineRule="atLeast"/>
        <w:ind w:firstLine="600"/>
        <w:rPr>
          <w:rFonts w:ascii="微软雅黑" w:hAnsi="微软雅黑" w:eastAsia="微软雅黑" w:cs="宋体"/>
          <w:color w:val="222222"/>
          <w:kern w:val="0"/>
          <w:sz w:val="22"/>
        </w:rPr>
      </w:pP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eastAsia="zh-CN"/>
        </w:rPr>
        <w:t>气象</w:t>
      </w:r>
      <w:r>
        <w:rPr>
          <w:rFonts w:hint="eastAsia" w:ascii="仿宋" w:hAnsi="仿宋" w:eastAsia="仿宋" w:cs="宋体"/>
          <w:color w:val="222222"/>
          <w:spacing w:val="10"/>
          <w:kern w:val="0"/>
          <w:sz w:val="32"/>
          <w:szCs w:val="32"/>
        </w:rPr>
        <w:t>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23.09</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val="en-US" w:eastAsia="zh-CN"/>
        </w:rPr>
        <w:t>2017年</w:t>
      </w:r>
      <w:r>
        <w:rPr>
          <w:rFonts w:hint="eastAsia" w:ascii="仿宋" w:hAnsi="仿宋" w:eastAsia="仿宋" w:cs="宋体"/>
          <w:color w:val="222222"/>
          <w:spacing w:val="10"/>
          <w:kern w:val="0"/>
          <w:sz w:val="32"/>
          <w:szCs w:val="32"/>
        </w:rPr>
        <w:t>部门财政拨款预算</w:t>
      </w:r>
      <w:r>
        <w:rPr>
          <w:rFonts w:hint="eastAsia" w:ascii="仿宋" w:hAnsi="仿宋" w:eastAsia="仿宋" w:cs="宋体"/>
          <w:color w:val="222222"/>
          <w:spacing w:val="10"/>
          <w:kern w:val="0"/>
          <w:sz w:val="32"/>
          <w:szCs w:val="32"/>
          <w:lang w:val="en-US" w:eastAsia="zh-CN"/>
        </w:rPr>
        <w:t>23.09</w:t>
      </w:r>
      <w:r>
        <w:rPr>
          <w:rFonts w:hint="eastAsia" w:ascii="仿宋" w:hAnsi="仿宋" w:eastAsia="仿宋" w:cs="宋体"/>
          <w:color w:val="222222"/>
          <w:spacing w:val="10"/>
          <w:kern w:val="0"/>
          <w:sz w:val="32"/>
          <w:szCs w:val="32"/>
        </w:rPr>
        <w:t>万元</w:t>
      </w:r>
      <w:r>
        <w:rPr>
          <w:rFonts w:hint="eastAsia" w:ascii="仿宋" w:hAnsi="仿宋" w:eastAsia="仿宋" w:cs="宋体"/>
          <w:color w:val="222222"/>
          <w:spacing w:val="10"/>
          <w:kern w:val="0"/>
          <w:sz w:val="32"/>
          <w:szCs w:val="32"/>
          <w:lang w:eastAsia="zh-CN"/>
        </w:rPr>
        <w:t>，无增减变动。</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340" w:firstLineChars="1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 xml:space="preserve"> 气象局无</w:t>
      </w:r>
      <w:r>
        <w:rPr>
          <w:rFonts w:hint="eastAsia" w:ascii="仿宋" w:hAnsi="仿宋" w:eastAsia="仿宋" w:cs="宋体"/>
          <w:color w:val="222222"/>
          <w:spacing w:val="10"/>
          <w:kern w:val="0"/>
          <w:sz w:val="32"/>
          <w:szCs w:val="32"/>
        </w:rPr>
        <w:t>“三公”经费</w:t>
      </w:r>
      <w:r>
        <w:rPr>
          <w:rFonts w:hint="eastAsia" w:ascii="仿宋" w:hAnsi="仿宋" w:eastAsia="仿宋" w:cs="宋体"/>
          <w:color w:val="222222"/>
          <w:spacing w:val="10"/>
          <w:kern w:val="0"/>
          <w:sz w:val="32"/>
          <w:szCs w:val="32"/>
          <w:lang w:eastAsia="zh-CN"/>
        </w:rPr>
        <w:t>预算</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w:t>
      </w:r>
      <w:r>
        <w:rPr>
          <w:rFonts w:hint="eastAsia" w:ascii="仿宋" w:hAnsi="仿宋" w:eastAsia="仿宋" w:cs="宋体"/>
          <w:color w:val="222222"/>
          <w:spacing w:val="10"/>
          <w:kern w:val="0"/>
          <w:sz w:val="32"/>
          <w:szCs w:val="32"/>
          <w:lang w:eastAsia="zh-CN"/>
        </w:rPr>
        <w:t>工作</w:t>
      </w:r>
      <w:r>
        <w:rPr>
          <w:rFonts w:hint="eastAsia" w:ascii="仿宋" w:hAnsi="仿宋" w:eastAsia="仿宋" w:cs="宋体"/>
          <w:color w:val="222222"/>
          <w:spacing w:val="10"/>
          <w:kern w:val="0"/>
          <w:sz w:val="32"/>
          <w:szCs w:val="32"/>
        </w:rPr>
        <w:t>经费增减变动原因说明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气象</w:t>
      </w:r>
      <w:r>
        <w:rPr>
          <w:rFonts w:hint="eastAsia" w:ascii="仿宋" w:hAnsi="仿宋" w:eastAsia="仿宋" w:cs="宋体"/>
          <w:color w:val="222222"/>
          <w:spacing w:val="10"/>
          <w:kern w:val="0"/>
          <w:sz w:val="32"/>
          <w:szCs w:val="32"/>
        </w:rPr>
        <w:t>局201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年机关</w:t>
      </w:r>
      <w:r>
        <w:rPr>
          <w:rFonts w:hint="eastAsia" w:ascii="仿宋" w:hAnsi="仿宋" w:eastAsia="仿宋" w:cs="宋体"/>
          <w:color w:val="222222"/>
          <w:spacing w:val="10"/>
          <w:kern w:val="0"/>
          <w:sz w:val="32"/>
          <w:szCs w:val="32"/>
          <w:lang w:eastAsia="zh-CN"/>
        </w:rPr>
        <w:t>工作</w:t>
      </w:r>
      <w:r>
        <w:rPr>
          <w:rFonts w:hint="eastAsia" w:ascii="仿宋" w:hAnsi="仿宋" w:eastAsia="仿宋" w:cs="宋体"/>
          <w:color w:val="222222"/>
          <w:spacing w:val="10"/>
          <w:kern w:val="0"/>
          <w:sz w:val="32"/>
          <w:szCs w:val="32"/>
        </w:rPr>
        <w:t>经费财政拨款预算</w:t>
      </w:r>
      <w:r>
        <w:rPr>
          <w:rFonts w:hint="eastAsia" w:ascii="仿宋" w:hAnsi="仿宋" w:eastAsia="仿宋" w:cs="宋体"/>
          <w:color w:val="222222"/>
          <w:spacing w:val="10"/>
          <w:kern w:val="0"/>
          <w:sz w:val="32"/>
          <w:szCs w:val="32"/>
          <w:lang w:val="en-US" w:eastAsia="zh-CN"/>
        </w:rPr>
        <w:t>23.09</w:t>
      </w:r>
      <w:r>
        <w:rPr>
          <w:rFonts w:hint="eastAsia" w:ascii="仿宋" w:hAnsi="仿宋" w:eastAsia="仿宋" w:cs="宋体"/>
          <w:color w:val="222222"/>
          <w:spacing w:val="10"/>
          <w:kern w:val="0"/>
          <w:sz w:val="32"/>
          <w:szCs w:val="32"/>
        </w:rPr>
        <w:t>万元，201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val="en-US" w:eastAsia="zh-CN"/>
        </w:rPr>
        <w:t>23.09万元 ，无增减变动。</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气象增雨防雹特种专业</w:t>
      </w:r>
      <w:r>
        <w:rPr>
          <w:rFonts w:hint="eastAsia" w:ascii="仿宋" w:hAnsi="仿宋" w:eastAsia="仿宋" w:cs="宋体"/>
          <w:color w:val="222222"/>
          <w:spacing w:val="10"/>
          <w:kern w:val="0"/>
          <w:sz w:val="32"/>
          <w:szCs w:val="32"/>
        </w:rPr>
        <w:t>用车</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val="0"/>
          <w:bCs w:val="0"/>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widowControl/>
        <w:shd w:val="clear" w:color="auto" w:fill="FFFFFF"/>
        <w:spacing w:line="404" w:lineRule="atLeast"/>
        <w:ind w:firstLine="680" w:firstLineChars="200"/>
        <w:jc w:val="both"/>
        <w:rPr>
          <w:rFonts w:hint="eastAsia" w:ascii="仿宋" w:hAnsi="仿宋" w:eastAsia="仿宋" w:cs="宋体"/>
          <w:b w:val="0"/>
          <w:bCs w:val="0"/>
          <w:color w:val="222222"/>
          <w:kern w:val="0"/>
          <w:sz w:val="30"/>
          <w:szCs w:val="30"/>
          <w:lang w:val="en-US" w:eastAsia="zh-CN"/>
        </w:rPr>
      </w:pPr>
      <w:r>
        <w:rPr>
          <w:rFonts w:hint="eastAsia" w:ascii="仿宋" w:hAnsi="仿宋" w:eastAsia="仿宋" w:cs="宋体"/>
          <w:color w:val="222222"/>
          <w:spacing w:val="10"/>
          <w:kern w:val="0"/>
          <w:sz w:val="32"/>
          <w:szCs w:val="32"/>
        </w:rPr>
        <w:t>（</w:t>
      </w:r>
      <w:r>
        <w:rPr>
          <w:rFonts w:hint="eastAsia" w:ascii="仿宋" w:hAnsi="仿宋" w:eastAsia="仿宋" w:cs="宋体"/>
          <w:color w:val="222222"/>
          <w:spacing w:val="10"/>
          <w:kern w:val="0"/>
          <w:sz w:val="32"/>
          <w:szCs w:val="32"/>
          <w:lang w:val="en-US" w:eastAsia="zh-CN"/>
        </w:rPr>
        <w:t>5</w:t>
      </w:r>
      <w:bookmarkStart w:id="0" w:name="_GoBack"/>
      <w:bookmarkEnd w:id="0"/>
      <w:r>
        <w:rPr>
          <w:rFonts w:hint="eastAsia" w:ascii="仿宋" w:hAnsi="仿宋" w:eastAsia="仿宋" w:cs="宋体"/>
          <w:color w:val="222222"/>
          <w:spacing w:val="10"/>
          <w:kern w:val="0"/>
          <w:sz w:val="32"/>
          <w:szCs w:val="32"/>
        </w:rPr>
        <w:t>）</w:t>
      </w:r>
      <w:r>
        <w:rPr>
          <w:rFonts w:hint="eastAsia" w:ascii="仿宋" w:hAnsi="仿宋" w:eastAsia="仿宋" w:cs="宋体"/>
          <w:b w:val="0"/>
          <w:bCs w:val="0"/>
          <w:color w:val="222222"/>
          <w:kern w:val="0"/>
          <w:sz w:val="30"/>
          <w:szCs w:val="30"/>
          <w:lang w:val="en-US" w:eastAsia="zh-CN"/>
        </w:rPr>
        <w:t>其他</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C075E1"/>
    <w:multiLevelType w:val="singleLevel"/>
    <w:tmpl w:val="7AC075E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20BF627D"/>
    <w:rsid w:val="29BB69A0"/>
    <w:rsid w:val="394D01DD"/>
    <w:rsid w:val="3C697F5A"/>
    <w:rsid w:val="3D926E08"/>
    <w:rsid w:val="5A377B1F"/>
    <w:rsid w:val="62FD3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4</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2018-05-09T01:43:31Z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