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永和县卫生局卫生监督所</w:t>
      </w:r>
    </w:p>
    <w:p>
      <w:pPr>
        <w:widowControl/>
        <w:shd w:val="clear" w:color="auto" w:fill="FFFFFF"/>
        <w:spacing w:line="404" w:lineRule="atLeast"/>
        <w:jc w:val="center"/>
        <w:rPr>
          <w:rFonts w:ascii="微软雅黑" w:hAnsi="微软雅黑" w:eastAsia="微软雅黑" w:cs="宋体"/>
          <w:color w:val="222222"/>
          <w:kern w:val="0"/>
          <w:sz w:val="22"/>
        </w:rPr>
      </w:pPr>
      <w:r>
        <w:rPr>
          <w:rFonts w:ascii="仿宋" w:hAnsi="仿宋" w:eastAsia="仿宋" w:cs="宋体"/>
          <w:b/>
          <w:bCs/>
          <w:color w:val="222222"/>
          <w:kern w:val="0"/>
          <w:sz w:val="36"/>
          <w:szCs w:val="36"/>
        </w:rPr>
        <w:t>2018</w:t>
      </w:r>
      <w:r>
        <w:rPr>
          <w:rFonts w:hint="eastAsia" w:ascii="仿宋" w:hAnsi="仿宋" w:eastAsia="仿宋" w:cs="宋体"/>
          <w:b/>
          <w:bCs/>
          <w:color w:val="222222"/>
          <w:spacing w:val="10"/>
          <w:kern w:val="0"/>
          <w:sz w:val="36"/>
          <w:szCs w:val="36"/>
        </w:rPr>
        <w:t>年度部门预算情况说明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ascii="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cs="宋体"/>
          <w:b/>
          <w:bCs/>
          <w:color w:val="222222"/>
          <w:kern w:val="0"/>
          <w:sz w:val="28"/>
          <w:szCs w:val="28"/>
        </w:rPr>
        <w:t>第一部分</w:t>
      </w:r>
      <w:r>
        <w:rPr>
          <w:rFonts w:ascii="宋体" w:cs="宋体"/>
          <w:b/>
          <w:bCs/>
          <w:color w:val="222222"/>
          <w:kern w:val="0"/>
          <w:sz w:val="28"/>
          <w:szCs w:val="28"/>
        </w:rPr>
        <w:t> </w:t>
      </w:r>
      <w:r>
        <w:rPr>
          <w:rFonts w:ascii="宋体" w:cs="宋体"/>
          <w:b/>
          <w:bCs/>
          <w:color w:val="222222"/>
          <w:kern w:val="0"/>
          <w:sz w:val="28"/>
        </w:rPr>
        <w:t> </w:t>
      </w:r>
      <w:r>
        <w:rPr>
          <w:rFonts w:hint="eastAsia" w:ascii="宋体" w:hAnsi="宋体" w:cs="宋体"/>
          <w:b/>
          <w:bCs/>
          <w:color w:val="222222"/>
          <w:kern w:val="0"/>
          <w:sz w:val="28"/>
          <w:szCs w:val="28"/>
        </w:rPr>
        <w:t>概况</w:t>
      </w:r>
    </w:p>
    <w:p>
      <w:pPr>
        <w:numPr>
          <w:ilvl w:val="0"/>
          <w:numId w:val="1"/>
        </w:numPr>
        <w:shd w:val="clear" w:color="auto" w:fill="FFFFFF"/>
        <w:spacing w:line="453" w:lineRule="atLeast"/>
        <w:ind w:firstLine="623"/>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p>
    <w:p>
      <w:pPr>
        <w:widowControl/>
        <w:spacing w:line="640" w:lineRule="exact"/>
        <w:ind w:firstLine="640" w:firstLineChars="200"/>
        <w:jc w:val="left"/>
        <w:rPr>
          <w:rFonts w:ascii="仿宋_GB2312" w:eastAsia="仿宋_GB2312" w:cs="宋体"/>
          <w:color w:val="000000"/>
          <w:kern w:val="0"/>
          <w:sz w:val="32"/>
          <w:szCs w:val="32"/>
        </w:rPr>
      </w:pPr>
      <w:r>
        <w:rPr>
          <w:rFonts w:hint="eastAsia" w:ascii="仿宋_GB2312" w:eastAsia="仿宋_GB2312" w:cs="宋体"/>
          <w:color w:val="000000"/>
          <w:kern w:val="0"/>
          <w:sz w:val="32"/>
          <w:szCs w:val="32"/>
        </w:rPr>
        <w:t>卫生监督所承担的监督工作职能</w:t>
      </w:r>
      <w:r>
        <w:rPr>
          <w:rFonts w:ascii="仿宋_GB2312" w:eastAsia="仿宋_GB2312" w:cs="宋体"/>
          <w:color w:val="000000"/>
          <w:kern w:val="0"/>
          <w:sz w:val="32"/>
          <w:szCs w:val="32"/>
        </w:rPr>
        <w:t>:</w:t>
      </w:r>
      <w:r>
        <w:rPr>
          <w:rFonts w:hint="eastAsia" w:ascii="仿宋_GB2312" w:eastAsia="仿宋_GB2312" w:cs="宋体"/>
          <w:color w:val="000000"/>
          <w:kern w:val="0"/>
          <w:sz w:val="32"/>
          <w:szCs w:val="32"/>
        </w:rPr>
        <w:t>医疗机构卫生监督、</w:t>
      </w:r>
    </w:p>
    <w:p>
      <w:pPr>
        <w:widowControl/>
        <w:spacing w:line="640" w:lineRule="exact"/>
        <w:jc w:val="left"/>
        <w:rPr>
          <w:rFonts w:ascii="仿宋_GB2312" w:eastAsia="仿宋_GB2312" w:cs="宋体"/>
          <w:color w:val="000000"/>
          <w:kern w:val="0"/>
          <w:sz w:val="32"/>
          <w:szCs w:val="32"/>
        </w:rPr>
      </w:pPr>
      <w:r>
        <w:rPr>
          <w:rFonts w:hint="eastAsia" w:ascii="仿宋_GB2312" w:eastAsia="仿宋_GB2312" w:cs="宋体"/>
          <w:color w:val="000000"/>
          <w:kern w:val="0"/>
          <w:sz w:val="32"/>
          <w:szCs w:val="32"/>
        </w:rPr>
        <w:t>公共场所卫生监督、生活饮用水卫生监督、放射卫生监督、传染病防治卫生监督、学校卫生监督。县乡卫生计生综合监督机构监督管理医疗卫生机构</w:t>
      </w:r>
      <w:r>
        <w:rPr>
          <w:rFonts w:ascii="仿宋_GB2312" w:eastAsia="仿宋_GB2312" w:cs="宋体"/>
          <w:color w:val="000000"/>
          <w:kern w:val="0"/>
          <w:sz w:val="32"/>
          <w:szCs w:val="32"/>
        </w:rPr>
        <w:t>96</w:t>
      </w:r>
      <w:r>
        <w:rPr>
          <w:rFonts w:hint="eastAsia" w:ascii="仿宋_GB2312" w:eastAsia="仿宋_GB2312" w:cs="宋体"/>
          <w:color w:val="000000"/>
          <w:kern w:val="0"/>
          <w:sz w:val="32"/>
          <w:szCs w:val="32"/>
        </w:rPr>
        <w:t>所、公共场所服务单位</w:t>
      </w:r>
      <w:r>
        <w:rPr>
          <w:rFonts w:ascii="仿宋_GB2312" w:eastAsia="仿宋_GB2312" w:cs="宋体"/>
          <w:color w:val="000000"/>
          <w:kern w:val="0"/>
          <w:sz w:val="32"/>
          <w:szCs w:val="32"/>
        </w:rPr>
        <w:t>36</w:t>
      </w:r>
      <w:r>
        <w:rPr>
          <w:rFonts w:hint="eastAsia" w:ascii="仿宋_GB2312" w:eastAsia="仿宋_GB2312" w:cs="宋体"/>
          <w:color w:val="000000"/>
          <w:kern w:val="0"/>
          <w:sz w:val="32"/>
          <w:szCs w:val="32"/>
        </w:rPr>
        <w:t>户、中小学校</w:t>
      </w:r>
      <w:r>
        <w:rPr>
          <w:rFonts w:ascii="仿宋_GB2312" w:eastAsia="仿宋_GB2312" w:cs="宋体"/>
          <w:color w:val="000000"/>
          <w:kern w:val="0"/>
          <w:sz w:val="32"/>
          <w:szCs w:val="32"/>
        </w:rPr>
        <w:t>11</w:t>
      </w:r>
      <w:r>
        <w:rPr>
          <w:rFonts w:hint="eastAsia" w:ascii="仿宋_GB2312" w:eastAsia="仿宋_GB2312" w:cs="宋体"/>
          <w:color w:val="000000"/>
          <w:kern w:val="0"/>
          <w:sz w:val="32"/>
          <w:szCs w:val="32"/>
        </w:rPr>
        <w:t>所、生活饮用水日供水千吨以上单位</w:t>
      </w:r>
      <w:r>
        <w:rPr>
          <w:rFonts w:ascii="仿宋_GB2312" w:eastAsia="仿宋_GB2312" w:cs="宋体"/>
          <w:color w:val="000000"/>
          <w:kern w:val="0"/>
          <w:sz w:val="32"/>
          <w:szCs w:val="32"/>
        </w:rPr>
        <w:t>1</w:t>
      </w:r>
      <w:r>
        <w:rPr>
          <w:rFonts w:hint="eastAsia" w:ascii="仿宋_GB2312" w:eastAsia="仿宋_GB2312" w:cs="宋体"/>
          <w:color w:val="000000"/>
          <w:kern w:val="0"/>
          <w:sz w:val="32"/>
          <w:szCs w:val="32"/>
        </w:rPr>
        <w:t>个、放射诊疗服务单位</w:t>
      </w:r>
      <w:r>
        <w:rPr>
          <w:rFonts w:ascii="仿宋_GB2312" w:eastAsia="仿宋_GB2312" w:cs="宋体"/>
          <w:color w:val="000000"/>
          <w:kern w:val="0"/>
          <w:sz w:val="32"/>
          <w:szCs w:val="32"/>
        </w:rPr>
        <w:t>2</w:t>
      </w:r>
      <w:r>
        <w:rPr>
          <w:rFonts w:hint="eastAsia" w:ascii="仿宋_GB2312" w:eastAsia="仿宋_GB2312" w:cs="宋体"/>
          <w:color w:val="000000"/>
          <w:kern w:val="0"/>
          <w:sz w:val="32"/>
          <w:szCs w:val="32"/>
        </w:rPr>
        <w:t>所、计划生育服务机构</w:t>
      </w:r>
      <w:r>
        <w:rPr>
          <w:rFonts w:ascii="仿宋_GB2312" w:eastAsia="仿宋_GB2312" w:cs="宋体"/>
          <w:color w:val="000000"/>
          <w:kern w:val="0"/>
          <w:sz w:val="32"/>
          <w:szCs w:val="32"/>
        </w:rPr>
        <w:t>10</w:t>
      </w:r>
      <w:r>
        <w:rPr>
          <w:rFonts w:hint="eastAsia" w:ascii="仿宋_GB2312" w:eastAsia="仿宋_GB2312" w:cs="宋体"/>
          <w:color w:val="000000"/>
          <w:kern w:val="0"/>
          <w:sz w:val="32"/>
          <w:szCs w:val="32"/>
        </w:rPr>
        <w:t>所、传染病防治监管单位</w:t>
      </w:r>
      <w:r>
        <w:rPr>
          <w:rFonts w:ascii="仿宋_GB2312" w:eastAsia="仿宋_GB2312" w:cs="宋体"/>
          <w:color w:val="000000"/>
          <w:kern w:val="0"/>
          <w:sz w:val="32"/>
          <w:szCs w:val="32"/>
        </w:rPr>
        <w:t>8</w:t>
      </w:r>
      <w:r>
        <w:rPr>
          <w:rFonts w:hint="eastAsia" w:ascii="仿宋_GB2312" w:eastAsia="仿宋_GB2312" w:cs="宋体"/>
          <w:color w:val="000000"/>
          <w:kern w:val="0"/>
          <w:sz w:val="32"/>
          <w:szCs w:val="32"/>
        </w:rPr>
        <w:t>所。我县无职业病体检和诊断机构。</w:t>
      </w:r>
      <w:r>
        <w:rPr>
          <w:rFonts w:ascii="仿宋_GB2312" w:eastAsia="仿宋_GB2312" w:cs="宋体"/>
          <w:color w:val="000000"/>
          <w:kern w:val="0"/>
          <w:sz w:val="32"/>
          <w:szCs w:val="32"/>
        </w:rPr>
        <w:t>2009</w:t>
      </w:r>
      <w:r>
        <w:rPr>
          <w:rFonts w:hint="eastAsia" w:ascii="仿宋_GB2312" w:eastAsia="仿宋_GB2312" w:cs="宋体"/>
          <w:color w:val="000000"/>
          <w:kern w:val="0"/>
          <w:sz w:val="32"/>
          <w:szCs w:val="32"/>
        </w:rPr>
        <w:t>年以来县所兼顾卫生监督协管服务管理工作</w:t>
      </w:r>
      <w:r>
        <w:rPr>
          <w:rFonts w:ascii="仿宋_GB2312" w:eastAsia="仿宋_GB2312" w:cs="宋体"/>
          <w:color w:val="000000"/>
          <w:kern w:val="0"/>
          <w:sz w:val="32"/>
          <w:szCs w:val="32"/>
        </w:rPr>
        <w:t>,2016</w:t>
      </w:r>
      <w:r>
        <w:rPr>
          <w:rFonts w:hint="eastAsia" w:ascii="仿宋_GB2312" w:eastAsia="仿宋_GB2312" w:cs="宋体"/>
          <w:color w:val="000000"/>
          <w:kern w:val="0"/>
          <w:sz w:val="32"/>
          <w:szCs w:val="32"/>
        </w:rPr>
        <w:t>年开始</w:t>
      </w:r>
      <w:r>
        <w:rPr>
          <w:rFonts w:ascii="仿宋_GB2312" w:eastAsia="仿宋_GB2312" w:cs="宋体"/>
          <w:color w:val="000000"/>
          <w:kern w:val="0"/>
          <w:sz w:val="32"/>
          <w:szCs w:val="32"/>
        </w:rPr>
        <w:t>,</w:t>
      </w:r>
      <w:r>
        <w:rPr>
          <w:rFonts w:hint="eastAsia" w:ascii="仿宋_GB2312" w:eastAsia="仿宋_GB2312" w:cs="宋体"/>
          <w:color w:val="000000"/>
          <w:kern w:val="0"/>
          <w:sz w:val="32"/>
          <w:szCs w:val="32"/>
        </w:rPr>
        <w:t>乡镇卫生监督站进一步担负起了乡村两级卫生计生监督协管巡查巡防、信息报告管理、协管服务对象信息更新维护、卫生协管监测等项目服务任务</w:t>
      </w:r>
      <w:r>
        <w:rPr>
          <w:rFonts w:ascii="仿宋_GB2312" w:eastAsia="仿宋_GB2312" w:cs="宋体"/>
          <w:color w:val="000000"/>
          <w:kern w:val="0"/>
          <w:sz w:val="32"/>
          <w:szCs w:val="32"/>
        </w:rPr>
        <w:t>,</w:t>
      </w:r>
      <w:r>
        <w:rPr>
          <w:rFonts w:hint="eastAsia" w:ascii="仿宋_GB2312" w:eastAsia="仿宋_GB2312" w:cs="宋体"/>
          <w:color w:val="000000"/>
          <w:kern w:val="0"/>
          <w:sz w:val="32"/>
          <w:szCs w:val="32"/>
        </w:rPr>
        <w:t>巡查服务医疗卫生和计生服机构</w:t>
      </w:r>
      <w:r>
        <w:rPr>
          <w:rFonts w:ascii="仿宋_GB2312" w:eastAsia="仿宋_GB2312" w:cs="宋体"/>
          <w:color w:val="000000"/>
          <w:kern w:val="0"/>
          <w:sz w:val="32"/>
          <w:szCs w:val="32"/>
        </w:rPr>
        <w:t>96</w:t>
      </w:r>
      <w:r>
        <w:rPr>
          <w:rFonts w:hint="eastAsia" w:ascii="仿宋_GB2312" w:eastAsia="仿宋_GB2312" w:cs="宋体"/>
          <w:color w:val="000000"/>
          <w:kern w:val="0"/>
          <w:sz w:val="32"/>
          <w:szCs w:val="32"/>
        </w:rPr>
        <w:t>所、中小学校及托幼机构</w:t>
      </w:r>
      <w:r>
        <w:rPr>
          <w:rFonts w:ascii="仿宋_GB2312" w:eastAsia="仿宋_GB2312" w:cs="宋体"/>
          <w:color w:val="000000"/>
          <w:kern w:val="0"/>
          <w:sz w:val="32"/>
          <w:szCs w:val="32"/>
        </w:rPr>
        <w:t>19</w:t>
      </w:r>
      <w:r>
        <w:rPr>
          <w:rFonts w:hint="eastAsia" w:ascii="仿宋_GB2312" w:eastAsia="仿宋_GB2312" w:cs="宋体"/>
          <w:color w:val="000000"/>
          <w:kern w:val="0"/>
          <w:sz w:val="32"/>
          <w:szCs w:val="32"/>
        </w:rPr>
        <w:t>所、农村供水单位</w:t>
      </w:r>
      <w:r>
        <w:rPr>
          <w:rFonts w:ascii="仿宋_GB2312" w:eastAsia="仿宋_GB2312" w:cs="宋体"/>
          <w:color w:val="000000"/>
          <w:kern w:val="0"/>
          <w:sz w:val="32"/>
          <w:szCs w:val="32"/>
        </w:rPr>
        <w:t>5</w:t>
      </w:r>
      <w:r>
        <w:rPr>
          <w:rFonts w:hint="eastAsia" w:ascii="仿宋_GB2312" w:eastAsia="仿宋_GB2312" w:cs="宋体"/>
          <w:color w:val="000000"/>
          <w:kern w:val="0"/>
          <w:sz w:val="32"/>
          <w:szCs w:val="32"/>
        </w:rPr>
        <w:t>个、公共场所服务单位</w:t>
      </w:r>
      <w:r>
        <w:rPr>
          <w:rFonts w:ascii="仿宋_GB2312" w:eastAsia="仿宋_GB2312" w:cs="宋体"/>
          <w:color w:val="000000"/>
          <w:kern w:val="0"/>
          <w:sz w:val="32"/>
          <w:szCs w:val="32"/>
        </w:rPr>
        <w:t>42</w:t>
      </w:r>
      <w:r>
        <w:rPr>
          <w:rFonts w:hint="eastAsia" w:ascii="仿宋_GB2312" w:eastAsia="仿宋_GB2312" w:cs="宋体"/>
          <w:color w:val="000000"/>
          <w:kern w:val="0"/>
          <w:sz w:val="32"/>
          <w:szCs w:val="32"/>
        </w:rPr>
        <w:t>户。</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ascii="仿宋" w:hAnsi="仿宋" w:eastAsia="仿宋" w:cs="宋体"/>
          <w:color w:val="222222"/>
          <w:kern w:val="0"/>
          <w:sz w:val="30"/>
          <w:szCs w:val="30"/>
        </w:rPr>
        <w:t>2</w:t>
      </w:r>
      <w:r>
        <w:rPr>
          <w:rFonts w:hint="eastAsia" w:ascii="仿宋" w:hAnsi="仿宋" w:eastAsia="仿宋" w:cs="宋体"/>
          <w:color w:val="222222"/>
          <w:kern w:val="0"/>
          <w:sz w:val="30"/>
          <w:szCs w:val="30"/>
        </w:rPr>
        <w:t>、</w:t>
      </w:r>
      <w:r>
        <w:rPr>
          <w:rFonts w:hint="eastAsia" w:ascii="仿宋" w:hAnsi="仿宋" w:eastAsia="仿宋" w:cs="宋体"/>
          <w:color w:val="222222"/>
          <w:spacing w:val="10"/>
          <w:kern w:val="0"/>
          <w:sz w:val="32"/>
          <w:szCs w:val="32"/>
        </w:rPr>
        <w:t>部门预算单位构成：永和卫生局卫生监督所</w:t>
      </w:r>
    </w:p>
    <w:p>
      <w:pPr>
        <w:widowControl/>
        <w:shd w:val="clear" w:color="auto" w:fill="FFFFFF"/>
        <w:spacing w:line="404" w:lineRule="atLeast"/>
        <w:ind w:firstLine="600"/>
        <w:rPr>
          <w:rFonts w:ascii="微软雅黑" w:hAnsi="微软雅黑" w:eastAsia="微软雅黑" w:cs="宋体"/>
          <w:color w:val="222222"/>
          <w:kern w:val="0"/>
          <w:sz w:val="22"/>
        </w:rPr>
      </w:pP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ascii="宋体" w:cs="宋体"/>
          <w:b/>
          <w:bCs/>
          <w:color w:val="222222"/>
          <w:spacing w:val="10"/>
          <w:kern w:val="0"/>
          <w:sz w:val="32"/>
          <w:szCs w:val="32"/>
        </w:rPr>
        <w:t> </w:t>
      </w:r>
      <w:r>
        <w:rPr>
          <w:rFonts w:ascii="宋体" w:cs="宋体"/>
          <w:b/>
          <w:bCs/>
          <w:color w:val="222222"/>
          <w:spacing w:val="10"/>
          <w:kern w:val="0"/>
          <w:sz w:val="32"/>
        </w:rPr>
        <w:t> </w:t>
      </w:r>
      <w:r>
        <w:rPr>
          <w:rFonts w:ascii="仿宋" w:hAnsi="仿宋" w:eastAsia="仿宋" w:cs="宋体"/>
          <w:b/>
          <w:bCs/>
          <w:color w:val="222222"/>
          <w:spacing w:val="10"/>
          <w:kern w:val="0"/>
          <w:sz w:val="32"/>
          <w:szCs w:val="32"/>
        </w:rPr>
        <w:t>2018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ascii="宋体" w:cs="宋体"/>
          <w:b/>
          <w:bCs/>
          <w:color w:val="222222"/>
          <w:spacing w:val="10"/>
          <w:kern w:val="0"/>
          <w:sz w:val="32"/>
        </w:rPr>
        <w:t> </w:t>
      </w:r>
      <w:r>
        <w:rPr>
          <w:rFonts w:ascii="宋体" w:cs="宋体"/>
          <w:b/>
          <w:bCs/>
          <w:color w:val="222222"/>
          <w:spacing w:val="10"/>
          <w:kern w:val="0"/>
          <w:sz w:val="32"/>
          <w:szCs w:val="32"/>
        </w:rPr>
        <w:t> </w:t>
      </w:r>
      <w:r>
        <w:rPr>
          <w:rFonts w:ascii="仿宋" w:hAnsi="仿宋" w:eastAsia="仿宋" w:cs="仿宋"/>
          <w:b/>
          <w:bCs/>
          <w:color w:val="222222"/>
          <w:spacing w:val="10"/>
          <w:kern w:val="0"/>
          <w:sz w:val="32"/>
          <w:szCs w:val="32"/>
        </w:rPr>
        <w:t>2018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ascii="仿宋" w:hAnsi="仿宋" w:eastAsia="仿宋" w:cs="宋体"/>
          <w:color w:val="222222"/>
          <w:spacing w:val="10"/>
          <w:kern w:val="0"/>
          <w:sz w:val="32"/>
          <w:szCs w:val="32"/>
        </w:rPr>
        <w:t>1</w:t>
      </w: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2018</w:t>
      </w:r>
      <w:r>
        <w:rPr>
          <w:rFonts w:hint="eastAsia" w:ascii="仿宋" w:hAnsi="仿宋" w:eastAsia="仿宋" w:cs="宋体"/>
          <w:color w:val="222222"/>
          <w:spacing w:val="10"/>
          <w:kern w:val="0"/>
          <w:sz w:val="32"/>
          <w:szCs w:val="32"/>
        </w:rPr>
        <w:t>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卫生局卫生监督所</w:t>
      </w:r>
      <w:r>
        <w:rPr>
          <w:rFonts w:ascii="仿宋" w:hAnsi="仿宋" w:eastAsia="仿宋" w:cs="宋体"/>
          <w:color w:val="222222"/>
          <w:spacing w:val="10"/>
          <w:kern w:val="0"/>
          <w:sz w:val="32"/>
          <w:szCs w:val="32"/>
        </w:rPr>
        <w:t>2018</w:t>
      </w:r>
      <w:r>
        <w:rPr>
          <w:rFonts w:hint="eastAsia" w:ascii="仿宋" w:hAnsi="仿宋" w:eastAsia="仿宋" w:cs="宋体"/>
          <w:color w:val="222222"/>
          <w:spacing w:val="10"/>
          <w:kern w:val="0"/>
          <w:sz w:val="32"/>
          <w:szCs w:val="32"/>
        </w:rPr>
        <w:t>年部门财政拨款预算</w:t>
      </w:r>
      <w:r>
        <w:rPr>
          <w:rFonts w:ascii="仿宋" w:hAnsi="仿宋" w:eastAsia="仿宋" w:cs="宋体"/>
          <w:color w:val="222222"/>
          <w:spacing w:val="10"/>
          <w:kern w:val="0"/>
          <w:sz w:val="32"/>
          <w:szCs w:val="32"/>
        </w:rPr>
        <w:t>1033322</w:t>
      </w:r>
      <w:r>
        <w:rPr>
          <w:rFonts w:hint="eastAsia" w:ascii="仿宋" w:hAnsi="仿宋" w:eastAsia="仿宋" w:cs="宋体"/>
          <w:color w:val="222222"/>
          <w:spacing w:val="10"/>
          <w:kern w:val="0"/>
          <w:sz w:val="32"/>
          <w:szCs w:val="32"/>
        </w:rPr>
        <w:t>万元，比</w:t>
      </w:r>
      <w:r>
        <w:rPr>
          <w:rFonts w:ascii="仿宋" w:hAnsi="仿宋" w:eastAsia="仿宋" w:cs="宋体"/>
          <w:color w:val="222222"/>
          <w:spacing w:val="10"/>
          <w:kern w:val="0"/>
          <w:sz w:val="32"/>
          <w:szCs w:val="32"/>
        </w:rPr>
        <w:t>2017</w:t>
      </w:r>
      <w:r>
        <w:rPr>
          <w:rFonts w:hint="eastAsia" w:ascii="仿宋" w:hAnsi="仿宋" w:eastAsia="仿宋" w:cs="宋体"/>
          <w:color w:val="222222"/>
          <w:spacing w:val="10"/>
          <w:kern w:val="0"/>
          <w:sz w:val="32"/>
          <w:szCs w:val="32"/>
        </w:rPr>
        <w:t>年预算减少</w:t>
      </w:r>
      <w:r>
        <w:rPr>
          <w:rFonts w:ascii="仿宋" w:hAnsi="仿宋" w:eastAsia="仿宋" w:cs="宋体"/>
          <w:color w:val="222222"/>
          <w:spacing w:val="10"/>
          <w:kern w:val="0"/>
          <w:sz w:val="32"/>
          <w:szCs w:val="32"/>
        </w:rPr>
        <w:t>73057.72</w:t>
      </w:r>
      <w:r>
        <w:rPr>
          <w:rFonts w:hint="eastAsia" w:ascii="仿宋" w:hAnsi="仿宋" w:eastAsia="仿宋" w:cs="宋体"/>
          <w:color w:val="222222"/>
          <w:spacing w:val="10"/>
          <w:kern w:val="0"/>
          <w:sz w:val="32"/>
          <w:szCs w:val="32"/>
        </w:rPr>
        <w:t>万元，减少</w:t>
      </w:r>
      <w:r>
        <w:rPr>
          <w:rFonts w:ascii="仿宋" w:hAnsi="仿宋" w:eastAsia="仿宋" w:cs="宋体"/>
          <w:color w:val="222222"/>
          <w:spacing w:val="10"/>
          <w:kern w:val="0"/>
          <w:sz w:val="32"/>
          <w:szCs w:val="32"/>
        </w:rPr>
        <w:t>6.6%,</w:t>
      </w:r>
      <w:r>
        <w:rPr>
          <w:rFonts w:hint="eastAsia" w:ascii="仿宋" w:hAnsi="仿宋" w:eastAsia="仿宋" w:cs="宋体"/>
          <w:color w:val="222222"/>
          <w:spacing w:val="10"/>
          <w:kern w:val="0"/>
          <w:sz w:val="32"/>
          <w:szCs w:val="32"/>
        </w:rPr>
        <w:t>原因是项目支出减少。</w:t>
      </w:r>
    </w:p>
    <w:p>
      <w:pPr>
        <w:ind w:firstLine="636"/>
        <w:rPr>
          <w:rFonts w:ascii="仿宋" w:hAnsi="仿宋" w:eastAsia="仿宋" w:cs="宋体"/>
          <w:color w:val="222222"/>
          <w:spacing w:val="10"/>
          <w:kern w:val="0"/>
          <w:sz w:val="32"/>
          <w:szCs w:val="32"/>
        </w:rPr>
      </w:pPr>
      <w:r>
        <w:rPr>
          <w:rFonts w:ascii="仿宋" w:hAnsi="仿宋" w:eastAsia="仿宋" w:cs="宋体"/>
          <w:color w:val="222222"/>
          <w:kern w:val="0"/>
          <w:sz w:val="30"/>
          <w:szCs w:val="30"/>
        </w:rPr>
        <w:t>2</w:t>
      </w:r>
      <w:r>
        <w:rPr>
          <w:rFonts w:hint="eastAsia" w:ascii="仿宋" w:hAnsi="仿宋" w:eastAsia="仿宋" w:cs="宋体"/>
          <w:color w:val="222222"/>
          <w:kern w:val="0"/>
          <w:sz w:val="30"/>
          <w:szCs w:val="30"/>
        </w:rPr>
        <w:t>、</w:t>
      </w:r>
      <w:r>
        <w:rPr>
          <w:rFonts w:hint="eastAsia" w:ascii="仿宋" w:hAnsi="仿宋" w:eastAsia="仿宋" w:cs="宋体"/>
          <w:color w:val="222222"/>
          <w:spacing w:val="10"/>
          <w:kern w:val="0"/>
          <w:sz w:val="32"/>
          <w:szCs w:val="32"/>
        </w:rPr>
        <w:t>“三公”经费增减变动原因说明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卫生局卫生监督所</w:t>
      </w:r>
      <w:r>
        <w:rPr>
          <w:rFonts w:ascii="仿宋" w:hAnsi="仿宋" w:eastAsia="仿宋" w:cs="宋体"/>
          <w:color w:val="222222"/>
          <w:spacing w:val="10"/>
          <w:kern w:val="0"/>
          <w:sz w:val="32"/>
          <w:szCs w:val="32"/>
        </w:rPr>
        <w:t>2018</w:t>
      </w:r>
      <w:r>
        <w:rPr>
          <w:rFonts w:hint="eastAsia" w:ascii="仿宋" w:hAnsi="仿宋" w:eastAsia="仿宋" w:cs="宋体"/>
          <w:color w:val="222222"/>
          <w:spacing w:val="10"/>
          <w:kern w:val="0"/>
          <w:sz w:val="32"/>
          <w:szCs w:val="32"/>
        </w:rPr>
        <w:t>年“三公”经费财政拨款预算</w:t>
      </w:r>
      <w:r>
        <w:rPr>
          <w:rFonts w:ascii="仿宋" w:hAnsi="仿宋" w:eastAsia="仿宋" w:cs="宋体"/>
          <w:color w:val="222222"/>
          <w:spacing w:val="10"/>
          <w:kern w:val="0"/>
          <w:sz w:val="32"/>
          <w:szCs w:val="32"/>
        </w:rPr>
        <w:t>1</w:t>
      </w:r>
      <w:r>
        <w:rPr>
          <w:rFonts w:hint="eastAsia" w:ascii="仿宋" w:hAnsi="仿宋" w:eastAsia="仿宋" w:cs="宋体"/>
          <w:color w:val="222222"/>
          <w:spacing w:val="10"/>
          <w:kern w:val="0"/>
          <w:sz w:val="32"/>
          <w:szCs w:val="32"/>
        </w:rPr>
        <w:t>万元，比</w:t>
      </w:r>
      <w:r>
        <w:rPr>
          <w:rFonts w:ascii="仿宋" w:hAnsi="仿宋" w:eastAsia="仿宋" w:cs="宋体"/>
          <w:color w:val="222222"/>
          <w:spacing w:val="10"/>
          <w:kern w:val="0"/>
          <w:sz w:val="32"/>
          <w:szCs w:val="32"/>
        </w:rPr>
        <w:t>2017</w:t>
      </w:r>
      <w:r>
        <w:rPr>
          <w:rFonts w:hint="eastAsia" w:ascii="仿宋" w:hAnsi="仿宋" w:eastAsia="仿宋" w:cs="宋体"/>
          <w:color w:val="222222"/>
          <w:spacing w:val="10"/>
          <w:kern w:val="0"/>
          <w:sz w:val="32"/>
          <w:szCs w:val="32"/>
        </w:rPr>
        <w:t>年预算减少</w:t>
      </w:r>
      <w:r>
        <w:rPr>
          <w:rFonts w:ascii="仿宋" w:hAnsi="仿宋" w:eastAsia="仿宋" w:cs="宋体"/>
          <w:color w:val="222222"/>
          <w:spacing w:val="10"/>
          <w:kern w:val="0"/>
          <w:sz w:val="32"/>
          <w:szCs w:val="32"/>
        </w:rPr>
        <w:t>0.7668</w:t>
      </w:r>
      <w:r>
        <w:rPr>
          <w:rFonts w:hint="eastAsia" w:ascii="仿宋" w:hAnsi="仿宋" w:eastAsia="仿宋" w:cs="宋体"/>
          <w:color w:val="222222"/>
          <w:spacing w:val="10"/>
          <w:kern w:val="0"/>
          <w:sz w:val="32"/>
          <w:szCs w:val="32"/>
        </w:rPr>
        <w:t>万元，下降</w:t>
      </w:r>
      <w:r>
        <w:rPr>
          <w:rFonts w:ascii="仿宋" w:hAnsi="仿宋" w:eastAsia="仿宋" w:cs="宋体"/>
          <w:color w:val="222222"/>
          <w:spacing w:val="10"/>
          <w:kern w:val="0"/>
          <w:sz w:val="32"/>
          <w:szCs w:val="32"/>
        </w:rPr>
        <w:t>76.78%,</w:t>
      </w:r>
      <w:r>
        <w:rPr>
          <w:rFonts w:hint="eastAsia" w:ascii="仿宋" w:hAnsi="仿宋" w:eastAsia="仿宋" w:cs="宋体"/>
          <w:color w:val="222222"/>
          <w:spacing w:val="10"/>
          <w:kern w:val="0"/>
          <w:sz w:val="32"/>
          <w:szCs w:val="32"/>
        </w:rPr>
        <w:t>原因是财政资金紧张，我单位尽量减少压缩三公经费的支出。</w:t>
      </w:r>
    </w:p>
    <w:p>
      <w:pPr>
        <w:ind w:firstLine="636"/>
        <w:rPr>
          <w:rFonts w:ascii="仿宋" w:hAnsi="仿宋" w:eastAsia="仿宋" w:cs="宋体"/>
          <w:color w:val="222222"/>
          <w:spacing w:val="10"/>
          <w:kern w:val="0"/>
          <w:sz w:val="32"/>
          <w:szCs w:val="32"/>
        </w:rPr>
      </w:pPr>
      <w:r>
        <w:rPr>
          <w:rFonts w:ascii="仿宋" w:hAnsi="仿宋" w:eastAsia="仿宋" w:cs="宋体"/>
          <w:color w:val="222222"/>
          <w:kern w:val="0"/>
          <w:sz w:val="30"/>
          <w:szCs w:val="30"/>
        </w:rPr>
        <w:t>3</w:t>
      </w:r>
      <w:r>
        <w:rPr>
          <w:rFonts w:hint="eastAsia" w:ascii="仿宋" w:hAnsi="仿宋" w:eastAsia="仿宋" w:cs="宋体"/>
          <w:color w:val="222222"/>
          <w:kern w:val="0"/>
          <w:sz w:val="30"/>
          <w:szCs w:val="30"/>
        </w:rPr>
        <w:t>、</w:t>
      </w:r>
      <w:r>
        <w:rPr>
          <w:rFonts w:hint="eastAsia" w:ascii="仿宋" w:hAnsi="仿宋" w:eastAsia="仿宋" w:cs="宋体"/>
          <w:color w:val="222222"/>
          <w:spacing w:val="10"/>
          <w:kern w:val="0"/>
          <w:sz w:val="32"/>
          <w:szCs w:val="32"/>
        </w:rPr>
        <w:t>机关运行经费增减变动原因说明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卫生局卫生监督所</w:t>
      </w:r>
      <w:r>
        <w:rPr>
          <w:rFonts w:ascii="仿宋" w:hAnsi="仿宋" w:eastAsia="仿宋" w:cs="宋体"/>
          <w:color w:val="222222"/>
          <w:spacing w:val="10"/>
          <w:kern w:val="0"/>
          <w:sz w:val="32"/>
          <w:szCs w:val="32"/>
        </w:rPr>
        <w:t>2018</w:t>
      </w:r>
      <w:r>
        <w:rPr>
          <w:rFonts w:hint="eastAsia" w:ascii="仿宋" w:hAnsi="仿宋" w:eastAsia="仿宋" w:cs="宋体"/>
          <w:color w:val="222222"/>
          <w:spacing w:val="10"/>
          <w:kern w:val="0"/>
          <w:sz w:val="32"/>
          <w:szCs w:val="32"/>
        </w:rPr>
        <w:t>年机关运行经费财政拨款预算</w:t>
      </w:r>
      <w:r>
        <w:rPr>
          <w:rFonts w:ascii="仿宋" w:hAnsi="仿宋" w:eastAsia="仿宋" w:cs="宋体"/>
          <w:color w:val="222222"/>
          <w:spacing w:val="10"/>
          <w:kern w:val="0"/>
          <w:sz w:val="32"/>
          <w:szCs w:val="32"/>
        </w:rPr>
        <w:t>5</w:t>
      </w:r>
      <w:r>
        <w:rPr>
          <w:rFonts w:hint="eastAsia" w:ascii="仿宋" w:hAnsi="仿宋" w:eastAsia="仿宋" w:cs="宋体"/>
          <w:color w:val="222222"/>
          <w:spacing w:val="10"/>
          <w:kern w:val="0"/>
          <w:sz w:val="32"/>
          <w:szCs w:val="32"/>
        </w:rPr>
        <w:t>万元，比</w:t>
      </w:r>
      <w:r>
        <w:rPr>
          <w:rFonts w:ascii="仿宋" w:hAnsi="仿宋" w:eastAsia="仿宋" w:cs="宋体"/>
          <w:color w:val="222222"/>
          <w:spacing w:val="10"/>
          <w:kern w:val="0"/>
          <w:sz w:val="32"/>
          <w:szCs w:val="32"/>
        </w:rPr>
        <w:t>2017</w:t>
      </w:r>
      <w:r>
        <w:rPr>
          <w:rFonts w:hint="eastAsia" w:ascii="仿宋" w:hAnsi="仿宋" w:eastAsia="仿宋" w:cs="宋体"/>
          <w:color w:val="222222"/>
          <w:spacing w:val="10"/>
          <w:kern w:val="0"/>
          <w:sz w:val="32"/>
          <w:szCs w:val="32"/>
        </w:rPr>
        <w:t>年预算增加</w:t>
      </w:r>
      <w:r>
        <w:rPr>
          <w:rFonts w:ascii="仿宋" w:hAnsi="仿宋" w:eastAsia="仿宋" w:cs="宋体"/>
          <w:color w:val="222222"/>
          <w:spacing w:val="10"/>
          <w:kern w:val="0"/>
          <w:sz w:val="32"/>
          <w:szCs w:val="32"/>
        </w:rPr>
        <w:t>0.7484</w:t>
      </w:r>
      <w:r>
        <w:rPr>
          <w:rFonts w:hint="eastAsia" w:ascii="仿宋" w:hAnsi="仿宋" w:eastAsia="仿宋" w:cs="宋体"/>
          <w:color w:val="222222"/>
          <w:spacing w:val="10"/>
          <w:kern w:val="0"/>
          <w:sz w:val="32"/>
          <w:szCs w:val="32"/>
        </w:rPr>
        <w:t>万元，原因是人数增加四人。</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ascii="仿宋" w:hAnsi="仿宋" w:eastAsia="仿宋" w:cs="宋体"/>
          <w:color w:val="222222"/>
          <w:kern w:val="0"/>
          <w:sz w:val="30"/>
          <w:szCs w:val="30"/>
        </w:rPr>
        <w:t>4</w:t>
      </w:r>
      <w:r>
        <w:rPr>
          <w:rFonts w:hint="eastAsia" w:ascii="仿宋" w:hAnsi="仿宋" w:eastAsia="仿宋" w:cs="宋体"/>
          <w:color w:val="222222"/>
          <w:kern w:val="0"/>
          <w:sz w:val="30"/>
          <w:szCs w:val="30"/>
        </w:rPr>
        <w:t>、</w:t>
      </w:r>
      <w:r>
        <w:rPr>
          <w:rFonts w:hint="eastAsia" w:ascii="仿宋" w:hAnsi="仿宋" w:eastAsia="仿宋" w:cs="宋体"/>
          <w:color w:val="222222"/>
          <w:spacing w:val="10"/>
          <w:kern w:val="0"/>
          <w:sz w:val="32"/>
          <w:szCs w:val="32"/>
        </w:rPr>
        <w:t>其他说明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1</w:t>
      </w:r>
      <w:r>
        <w:rPr>
          <w:rFonts w:hint="eastAsia" w:ascii="仿宋" w:hAnsi="仿宋" w:eastAsia="仿宋" w:cs="宋体"/>
          <w:color w:val="222222"/>
          <w:spacing w:val="10"/>
          <w:kern w:val="0"/>
          <w:sz w:val="32"/>
          <w:szCs w:val="32"/>
        </w:rPr>
        <w:t>）政府采购情况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2</w:t>
      </w:r>
      <w:r>
        <w:rPr>
          <w:rFonts w:hint="eastAsia" w:ascii="仿宋" w:hAnsi="仿宋" w:eastAsia="仿宋" w:cs="宋体"/>
          <w:color w:val="222222"/>
          <w:spacing w:val="10"/>
          <w:kern w:val="0"/>
          <w:sz w:val="32"/>
          <w:szCs w:val="32"/>
        </w:rPr>
        <w:t>）政府购买服务指导性目录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3</w:t>
      </w:r>
      <w:r>
        <w:rPr>
          <w:rFonts w:hint="eastAsia" w:ascii="仿宋" w:hAnsi="仿宋" w:eastAsia="仿宋" w:cs="宋体"/>
          <w:color w:val="222222"/>
          <w:spacing w:val="10"/>
          <w:kern w:val="0"/>
          <w:sz w:val="32"/>
          <w:szCs w:val="32"/>
        </w:rPr>
        <w:t>）国有资产占有使用情况</w:t>
      </w:r>
    </w:p>
    <w:p>
      <w:pPr>
        <w:ind w:firstLine="636"/>
        <w:rPr>
          <w:rFonts w:ascii="仿宋" w:hAnsi="仿宋" w:eastAsia="仿宋" w:cs="宋体"/>
          <w:color w:val="222222"/>
          <w:spacing w:val="10"/>
          <w:kern w:val="0"/>
          <w:sz w:val="32"/>
          <w:szCs w:val="32"/>
        </w:rPr>
      </w:pPr>
      <w:r>
        <w:rPr>
          <w:rFonts w:ascii="仿宋" w:hAnsi="仿宋" w:eastAsia="仿宋" w:cs="宋体"/>
          <w:color w:val="222222"/>
          <w:spacing w:val="10"/>
          <w:kern w:val="0"/>
          <w:sz w:val="32"/>
          <w:szCs w:val="32"/>
        </w:rPr>
        <w:t>1.</w:t>
      </w:r>
      <w:r>
        <w:rPr>
          <w:rFonts w:hint="eastAsia" w:ascii="仿宋" w:hAnsi="仿宋" w:eastAsia="仿宋" w:cs="宋体"/>
          <w:color w:val="222222"/>
          <w:spacing w:val="10"/>
          <w:kern w:val="0"/>
          <w:sz w:val="32"/>
          <w:szCs w:val="32"/>
        </w:rPr>
        <w:t>车辆情况：公务用车</w:t>
      </w:r>
      <w:r>
        <w:rPr>
          <w:rFonts w:ascii="仿宋" w:hAnsi="仿宋" w:eastAsia="仿宋" w:cs="宋体"/>
          <w:color w:val="222222"/>
          <w:spacing w:val="10"/>
          <w:kern w:val="0"/>
          <w:sz w:val="32"/>
          <w:szCs w:val="32"/>
        </w:rPr>
        <w:t>2</w:t>
      </w:r>
      <w:r>
        <w:rPr>
          <w:rFonts w:hint="eastAsia" w:ascii="仿宋" w:hAnsi="仿宋" w:eastAsia="仿宋" w:cs="宋体"/>
          <w:color w:val="222222"/>
          <w:spacing w:val="10"/>
          <w:kern w:val="0"/>
          <w:sz w:val="32"/>
          <w:szCs w:val="32"/>
        </w:rPr>
        <w:t>辆</w:t>
      </w:r>
    </w:p>
    <w:p>
      <w:pPr>
        <w:ind w:firstLine="636"/>
        <w:rPr>
          <w:rFonts w:ascii="仿宋" w:hAnsi="仿宋" w:eastAsia="仿宋" w:cs="宋体"/>
          <w:color w:val="222222"/>
          <w:spacing w:val="10"/>
          <w:kern w:val="0"/>
          <w:sz w:val="32"/>
          <w:szCs w:val="32"/>
        </w:rPr>
      </w:pPr>
      <w:r>
        <w:rPr>
          <w:rFonts w:ascii="仿宋" w:hAnsi="仿宋" w:eastAsia="仿宋" w:cs="宋体"/>
          <w:color w:val="222222"/>
          <w:spacing w:val="10"/>
          <w:kern w:val="0"/>
          <w:sz w:val="32"/>
          <w:szCs w:val="32"/>
        </w:rPr>
        <w:t>2.</w:t>
      </w:r>
      <w:r>
        <w:rPr>
          <w:rFonts w:hint="eastAsia" w:ascii="仿宋" w:hAnsi="仿宋" w:eastAsia="仿宋" w:cs="宋体"/>
          <w:color w:val="222222"/>
          <w:spacing w:val="10"/>
          <w:kern w:val="0"/>
          <w:sz w:val="32"/>
          <w:szCs w:val="32"/>
        </w:rPr>
        <w:t>房屋情况：</w:t>
      </w:r>
    </w:p>
    <w:p>
      <w:pPr>
        <w:ind w:firstLine="636"/>
        <w:rPr>
          <w:rFonts w:ascii="仿宋" w:hAnsi="仿宋" w:eastAsia="仿宋" w:cs="宋体"/>
          <w:color w:val="222222"/>
          <w:spacing w:val="10"/>
          <w:kern w:val="0"/>
          <w:sz w:val="32"/>
          <w:szCs w:val="32"/>
        </w:rPr>
      </w:pPr>
      <w:r>
        <w:rPr>
          <w:rFonts w:ascii="仿宋" w:hAnsi="仿宋" w:eastAsia="仿宋" w:cs="宋体"/>
          <w:color w:val="222222"/>
          <w:spacing w:val="10"/>
          <w:kern w:val="0"/>
          <w:sz w:val="32"/>
          <w:szCs w:val="32"/>
        </w:rPr>
        <w:t>3.</w:t>
      </w:r>
      <w:r>
        <w:rPr>
          <w:rFonts w:hint="eastAsia" w:ascii="仿宋" w:hAnsi="仿宋" w:eastAsia="仿宋" w:cs="宋体"/>
          <w:color w:val="222222"/>
          <w:spacing w:val="10"/>
          <w:kern w:val="0"/>
          <w:sz w:val="32"/>
          <w:szCs w:val="32"/>
        </w:rPr>
        <w:t>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4</w:t>
      </w:r>
      <w:r>
        <w:rPr>
          <w:rFonts w:hint="eastAsia" w:ascii="仿宋" w:hAnsi="仿宋" w:eastAsia="仿宋" w:cs="宋体"/>
          <w:color w:val="222222"/>
          <w:spacing w:val="10"/>
          <w:kern w:val="0"/>
          <w:sz w:val="32"/>
          <w:szCs w:val="32"/>
        </w:rPr>
        <w:t>）绩效管理情况</w:t>
      </w:r>
    </w:p>
    <w:p>
      <w:pPr>
        <w:widowControl/>
        <w:shd w:val="clear" w:color="auto" w:fill="FFFFFF"/>
        <w:spacing w:line="404" w:lineRule="atLeast"/>
        <w:ind w:firstLine="900" w:firstLineChars="300"/>
        <w:rPr>
          <w:rFonts w:hint="eastAsia" w:ascii="仿宋" w:hAnsi="仿宋" w:eastAsia="仿宋" w:cs="宋体"/>
          <w:color w:val="222222"/>
          <w:kern w:val="0"/>
          <w:sz w:val="30"/>
          <w:szCs w:val="30"/>
        </w:rPr>
      </w:pPr>
      <w:r>
        <w:rPr>
          <w:rFonts w:hint="eastAsia" w:ascii="仿宋" w:hAnsi="仿宋" w:eastAsia="仿宋" w:cs="宋体"/>
          <w:color w:val="222222"/>
          <w:kern w:val="0"/>
          <w:sz w:val="30"/>
          <w:szCs w:val="30"/>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（五）其他</w:t>
      </w:r>
    </w:p>
    <w:p>
      <w:pPr>
        <w:widowControl/>
        <w:shd w:val="clear" w:color="auto" w:fill="FFFFFF"/>
        <w:spacing w:line="404" w:lineRule="atLeast"/>
        <w:ind w:firstLine="900" w:firstLineChars="300"/>
        <w:rPr>
          <w:rFonts w:hint="eastAsia" w:ascii="仿宋" w:hAnsi="仿宋" w:eastAsia="仿宋" w:cs="宋体"/>
          <w:color w:val="222222"/>
          <w:kern w:val="0"/>
          <w:sz w:val="30"/>
          <w:szCs w:val="30"/>
        </w:rPr>
      </w:pPr>
      <w:bookmarkStart w:id="0" w:name="_GoBack"/>
      <w:bookmarkEnd w:id="0"/>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ascii="宋体" w:cs="宋体"/>
          <w:b/>
          <w:bCs/>
          <w:color w:val="222222"/>
          <w:kern w:val="0"/>
          <w:sz w:val="30"/>
          <w:szCs w:val="30"/>
        </w:rPr>
        <w:t>  </w:t>
      </w:r>
      <w:r>
        <w:rPr>
          <w:rFonts w:ascii="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1</w:t>
      </w:r>
      <w:r>
        <w:rPr>
          <w:rFonts w:hint="eastAsia" w:ascii="仿宋" w:hAnsi="仿宋" w:eastAsia="仿宋" w:cs="宋体"/>
          <w:color w:val="222222"/>
          <w:spacing w:val="10"/>
          <w:kern w:val="0"/>
          <w:sz w:val="32"/>
          <w:szCs w:val="32"/>
        </w:rPr>
        <w:t>）基本支出：指为保障机构正常运转、完成日常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2</w:t>
      </w:r>
      <w:r>
        <w:rPr>
          <w:rFonts w:hint="eastAsia" w:ascii="仿宋" w:hAnsi="仿宋" w:eastAsia="仿宋" w:cs="宋体"/>
          <w:color w:val="222222"/>
          <w:spacing w:val="10"/>
          <w:kern w:val="0"/>
          <w:sz w:val="32"/>
          <w:szCs w:val="32"/>
        </w:rPr>
        <w:t>）项目支出：指在基本支出之外为完成特定行政任务和事业发展目标所发生的支出。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3</w:t>
      </w:r>
      <w:r>
        <w:rPr>
          <w:rFonts w:hint="eastAsia" w:ascii="仿宋" w:hAnsi="仿宋" w:eastAsia="仿宋" w:cs="宋体"/>
          <w:color w:val="222222"/>
          <w:spacing w:val="10"/>
          <w:kern w:val="0"/>
          <w:sz w:val="32"/>
          <w:szCs w:val="32"/>
        </w:rPr>
        <w:t>）“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4</w:t>
      </w:r>
      <w:r>
        <w:rPr>
          <w:rFonts w:hint="eastAsia" w:ascii="仿宋" w:hAnsi="仿宋" w:eastAsia="仿宋" w:cs="宋体"/>
          <w:color w:val="222222"/>
          <w:spacing w:val="10"/>
          <w:kern w:val="0"/>
          <w:sz w:val="32"/>
          <w:szCs w:val="32"/>
        </w:rPr>
        <w:t>）机关运行经费：指行政单位和参照公务员法管理的事业单位使用一般公共预算安排的基本支出中的日常公用经费支出。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C075E1"/>
    <w:multiLevelType w:val="singleLevel"/>
    <w:tmpl w:val="7AC075E1"/>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21EF"/>
    <w:rsid w:val="000B121F"/>
    <w:rsid w:val="000C0C6B"/>
    <w:rsid w:val="001C2306"/>
    <w:rsid w:val="002E38F8"/>
    <w:rsid w:val="00373617"/>
    <w:rsid w:val="003A49E1"/>
    <w:rsid w:val="003B113C"/>
    <w:rsid w:val="003E6182"/>
    <w:rsid w:val="004121EF"/>
    <w:rsid w:val="00546EDA"/>
    <w:rsid w:val="005863EB"/>
    <w:rsid w:val="00595869"/>
    <w:rsid w:val="005A4A16"/>
    <w:rsid w:val="006762C7"/>
    <w:rsid w:val="006D2884"/>
    <w:rsid w:val="006E1147"/>
    <w:rsid w:val="007524CF"/>
    <w:rsid w:val="0075693F"/>
    <w:rsid w:val="007937DA"/>
    <w:rsid w:val="007B0E40"/>
    <w:rsid w:val="00846E57"/>
    <w:rsid w:val="00A92AB3"/>
    <w:rsid w:val="00AF5F7A"/>
    <w:rsid w:val="00BA07C4"/>
    <w:rsid w:val="00C65D3A"/>
    <w:rsid w:val="00D11D94"/>
    <w:rsid w:val="00D225E2"/>
    <w:rsid w:val="00D252A5"/>
    <w:rsid w:val="00DF508F"/>
    <w:rsid w:val="00E77C1B"/>
    <w:rsid w:val="00EC05B0"/>
    <w:rsid w:val="00F30B5D"/>
    <w:rsid w:val="00FC5F55"/>
    <w:rsid w:val="00FF6725"/>
    <w:rsid w:val="0B2E6FD8"/>
    <w:rsid w:val="20BF627D"/>
    <w:rsid w:val="394D01DD"/>
    <w:rsid w:val="3C697F5A"/>
    <w:rsid w:val="3D926E08"/>
    <w:rsid w:val="5A377B1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qFormat/>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uiPriority w:val="99"/>
    <w:rPr>
      <w:rFonts w:cs="Times New Roman"/>
    </w:rPr>
  </w:style>
  <w:style w:type="paragraph" w:styleId="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4</Pages>
  <Words>178</Words>
  <Characters>1015</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2018-05-08T13:20:00Z</dcterms:created>
  <dc:creator>dreamsummit</dc:creator>
  <cp:lastModifiedBy>DELL</cp:lastModifiedBy>
  <dcterms:modified xsi:type="dcterms:W3CDTF">2018-05-09T02:12:43Z</dcterms:modified>
  <dc:title>永和县卫生局卫生监督所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