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仿宋" w:hAnsi="仿宋" w:eastAsia="仿宋" w:cs="宋体"/>
          <w:b/>
          <w:bCs/>
          <w:color w:val="222222"/>
          <w:spacing w:val="10"/>
          <w:kern w:val="0"/>
          <w:sz w:val="36"/>
          <w:szCs w:val="36"/>
          <w:lang w:eastAsia="zh-CN"/>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机构编制委员会办公室</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w:t>
      </w:r>
      <w:r>
        <w:rPr>
          <w:rFonts w:hint="eastAsia" w:ascii="宋体" w:hAnsi="宋体" w:eastAsia="宋体" w:cs="宋体"/>
          <w:b/>
          <w:bCs/>
          <w:color w:val="222222"/>
          <w:kern w:val="0"/>
          <w:sz w:val="28"/>
          <w:szCs w:val="28"/>
          <w:lang w:val="en-US" w:eastAsia="zh-CN"/>
        </w:rPr>
        <w:t xml:space="preserve">    </w:t>
      </w:r>
      <w:r>
        <w:rPr>
          <w:rFonts w:hint="eastAsia" w:ascii="宋体" w:hAnsi="宋体" w:eastAsia="宋体" w:cs="宋体"/>
          <w:b/>
          <w:bCs/>
          <w:color w:val="222222"/>
          <w:kern w:val="0"/>
          <w:sz w:val="28"/>
          <w:szCs w:val="28"/>
        </w:rPr>
        <w:t>概况</w:t>
      </w:r>
    </w:p>
    <w:p>
      <w:pPr>
        <w:widowControl/>
        <w:numPr>
          <w:ilvl w:val="0"/>
          <w:numId w:val="1"/>
        </w:numPr>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一、贯彻执行党中央、国务院、省委、省政府、市委、市政府有关行政管理体制和机构改革以及机构编制的政策和法规，研究拟定全县行政管理体制和机构改革以及机构编制管理的实施细则。</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二、负责全县党政群机关及事业单位的机构编制工作。</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三、研究拟定全县行政管理体制与机构改革总体方案；拟定全县机构改革方案及实施意见。</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审核县委各部门、县政府各部门的职能配置、内设机构、人员编制和领导职数方案；协调县委各部门之间，县政府各部门之间，县委各部门和县政府各部门之间的职责分工，科学配置各部门的职能。审核县人大、政协、法院、检察院和各民主党派、人民团体机关的机构设置、人员编制和领导职数方案。</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五、负责县级党政群各部门的内设机构，人员编制和领导职数的调整。</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六、研究拟定全县事业单位管理体制和机构改革方案；审核县委、县政府直属事业单位的机构编制方案；审核和审批全县财政拨款和自收自支事业单位的机构编制。</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七、负责全县事业单位登记和年检工作。</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八、加强机构编制监督检查、建立机构编制管理与财政预算管理相互配套协调的约束机制和监督制度。对全县各级机关、事业单位机构编制和机构改革方案的执行情况进行监督检查，报告县编委及县委、县政府。</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九、完成县委、县政府和县编委交办的其它工作。</w:t>
      </w:r>
    </w:p>
    <w:p>
      <w:pPr>
        <w:widowControl/>
        <w:shd w:val="clear" w:color="auto" w:fill="FFFFFF"/>
        <w:spacing w:line="404" w:lineRule="atLeast"/>
        <w:rPr>
          <w:rFonts w:ascii="微软雅黑" w:hAnsi="微软雅黑" w:eastAsia="微软雅黑" w:cs="宋体"/>
          <w:color w:val="222222"/>
          <w:kern w:val="0"/>
          <w:sz w:val="22"/>
        </w:rPr>
      </w:pP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w:t>
      </w:r>
    </w:p>
    <w:p>
      <w:pPr>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永和县编办，属于正科级行政单位，行政编制4名，工勤编制1名，领导职数1正1副，实有3人。</w:t>
      </w:r>
      <w:bookmarkStart w:id="0" w:name="_GoBack"/>
      <w:bookmarkEnd w:id="0"/>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仿宋" w:hAnsi="仿宋" w:eastAsia="仿宋" w:cs="宋体"/>
          <w:b/>
          <w:bCs/>
          <w:color w:val="222222"/>
          <w:spacing w:val="10"/>
          <w:kern w:val="0"/>
          <w:sz w:val="32"/>
          <w:szCs w:val="32"/>
          <w:lang w:val="en-US" w:eastAsia="zh-CN"/>
        </w:rPr>
        <w:t xml:space="preserve">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仿宋" w:hAnsi="仿宋" w:eastAsia="仿宋" w:cs="宋体"/>
          <w:b/>
          <w:bCs/>
          <w:color w:val="222222"/>
          <w:spacing w:val="10"/>
          <w:kern w:val="0"/>
          <w:sz w:val="32"/>
          <w:szCs w:val="32"/>
          <w:lang w:val="en-US" w:eastAsia="zh-CN"/>
        </w:rPr>
        <w:t xml:space="preserve">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0000FF"/>
          <w:spacing w:val="10"/>
          <w:kern w:val="0"/>
          <w:sz w:val="32"/>
          <w:szCs w:val="32"/>
        </w:rPr>
      </w:pPr>
      <w:r>
        <w:rPr>
          <w:rFonts w:hint="eastAsia" w:ascii="仿宋" w:hAnsi="仿宋" w:eastAsia="仿宋" w:cs="宋体"/>
          <w:color w:val="auto"/>
          <w:spacing w:val="10"/>
          <w:kern w:val="0"/>
          <w:sz w:val="32"/>
          <w:szCs w:val="32"/>
          <w:lang w:eastAsia="zh-CN"/>
        </w:rPr>
        <w:t>永和县编办</w:t>
      </w:r>
      <w:r>
        <w:rPr>
          <w:rFonts w:hint="eastAsia" w:ascii="仿宋" w:hAnsi="仿宋" w:eastAsia="仿宋" w:cs="宋体"/>
          <w:color w:val="auto"/>
          <w:spacing w:val="10"/>
          <w:kern w:val="0"/>
          <w:sz w:val="32"/>
          <w:szCs w:val="32"/>
        </w:rPr>
        <w:t>201</w:t>
      </w:r>
      <w:r>
        <w:rPr>
          <w:rFonts w:hint="eastAsia" w:ascii="仿宋" w:hAnsi="仿宋" w:eastAsia="仿宋" w:cs="宋体"/>
          <w:color w:val="auto"/>
          <w:spacing w:val="10"/>
          <w:kern w:val="0"/>
          <w:sz w:val="32"/>
          <w:szCs w:val="32"/>
          <w:lang w:val="en-US" w:eastAsia="zh-CN"/>
        </w:rPr>
        <w:t>8</w:t>
      </w:r>
      <w:r>
        <w:rPr>
          <w:rFonts w:hint="eastAsia" w:ascii="仿宋" w:hAnsi="仿宋" w:eastAsia="仿宋" w:cs="宋体"/>
          <w:color w:val="auto"/>
          <w:spacing w:val="10"/>
          <w:kern w:val="0"/>
          <w:sz w:val="32"/>
          <w:szCs w:val="32"/>
        </w:rPr>
        <w:t>年部门财政拨款预算</w:t>
      </w:r>
      <w:r>
        <w:rPr>
          <w:rFonts w:hint="eastAsia" w:ascii="仿宋" w:hAnsi="仿宋" w:eastAsia="仿宋" w:cs="宋体"/>
          <w:color w:val="auto"/>
          <w:spacing w:val="10"/>
          <w:kern w:val="0"/>
          <w:sz w:val="32"/>
          <w:szCs w:val="32"/>
          <w:lang w:val="en-US" w:eastAsia="zh-CN"/>
        </w:rPr>
        <w:t>184444.02</w:t>
      </w:r>
      <w:r>
        <w:rPr>
          <w:rFonts w:hint="eastAsia" w:ascii="仿宋" w:hAnsi="仿宋" w:eastAsia="仿宋" w:cs="宋体"/>
          <w:color w:val="auto"/>
          <w:spacing w:val="10"/>
          <w:kern w:val="0"/>
          <w:sz w:val="32"/>
          <w:szCs w:val="32"/>
        </w:rPr>
        <w:t>元，比201</w:t>
      </w:r>
      <w:r>
        <w:rPr>
          <w:rFonts w:hint="eastAsia" w:ascii="仿宋" w:hAnsi="仿宋" w:eastAsia="仿宋" w:cs="宋体"/>
          <w:color w:val="auto"/>
          <w:spacing w:val="10"/>
          <w:kern w:val="0"/>
          <w:sz w:val="32"/>
          <w:szCs w:val="32"/>
          <w:lang w:val="en-US" w:eastAsia="zh-CN"/>
        </w:rPr>
        <w:t>7</w:t>
      </w:r>
      <w:r>
        <w:rPr>
          <w:rFonts w:hint="eastAsia" w:ascii="仿宋" w:hAnsi="仿宋" w:eastAsia="仿宋" w:cs="宋体"/>
          <w:color w:val="auto"/>
          <w:spacing w:val="10"/>
          <w:kern w:val="0"/>
          <w:sz w:val="32"/>
          <w:szCs w:val="32"/>
        </w:rPr>
        <w:t>年预算减少</w:t>
      </w:r>
      <w:r>
        <w:rPr>
          <w:rFonts w:hint="eastAsia" w:ascii="仿宋" w:hAnsi="仿宋" w:eastAsia="仿宋" w:cs="宋体"/>
          <w:color w:val="auto"/>
          <w:spacing w:val="10"/>
          <w:kern w:val="0"/>
          <w:sz w:val="32"/>
          <w:szCs w:val="32"/>
          <w:lang w:val="en-US" w:eastAsia="zh-CN"/>
        </w:rPr>
        <w:t>29024.94</w:t>
      </w:r>
      <w:r>
        <w:rPr>
          <w:rFonts w:hint="eastAsia" w:ascii="仿宋" w:hAnsi="仿宋" w:eastAsia="仿宋" w:cs="宋体"/>
          <w:color w:val="auto"/>
          <w:spacing w:val="10"/>
          <w:kern w:val="0"/>
          <w:sz w:val="32"/>
          <w:szCs w:val="32"/>
        </w:rPr>
        <w:t>元，下降</w:t>
      </w:r>
      <w:r>
        <w:rPr>
          <w:rFonts w:hint="eastAsia" w:ascii="仿宋" w:hAnsi="仿宋" w:eastAsia="仿宋" w:cs="宋体"/>
          <w:color w:val="auto"/>
          <w:spacing w:val="10"/>
          <w:kern w:val="0"/>
          <w:sz w:val="32"/>
          <w:szCs w:val="32"/>
          <w:lang w:val="en-US" w:eastAsia="zh-CN"/>
        </w:rPr>
        <w:t>14</w:t>
      </w:r>
      <w:r>
        <w:rPr>
          <w:rFonts w:hint="eastAsia" w:ascii="仿宋" w:hAnsi="仿宋" w:eastAsia="仿宋" w:cs="宋体"/>
          <w:color w:val="auto"/>
          <w:spacing w:val="10"/>
          <w:kern w:val="0"/>
          <w:sz w:val="32"/>
          <w:szCs w:val="32"/>
        </w:rPr>
        <w:t>%,原因是</w:t>
      </w:r>
      <w:r>
        <w:rPr>
          <w:rFonts w:hint="eastAsia" w:ascii="仿宋" w:hAnsi="仿宋" w:eastAsia="仿宋" w:cs="宋体"/>
          <w:color w:val="auto"/>
          <w:spacing w:val="10"/>
          <w:kern w:val="0"/>
          <w:sz w:val="32"/>
          <w:szCs w:val="32"/>
          <w:lang w:eastAsia="zh-CN"/>
        </w:rPr>
        <w:t>经费减少</w:t>
      </w:r>
      <w:r>
        <w:rPr>
          <w:rFonts w:hint="eastAsia" w:ascii="仿宋" w:hAnsi="仿宋" w:eastAsia="仿宋" w:cs="宋体"/>
          <w:color w:val="auto"/>
          <w:spacing w:val="10"/>
          <w:kern w:val="0"/>
          <w:sz w:val="32"/>
          <w:szCs w:val="32"/>
        </w:rPr>
        <w:t>。</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永和县编办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w:t>
      </w:r>
      <w:r>
        <w:rPr>
          <w:rFonts w:hint="eastAsia" w:ascii="仿宋" w:hAnsi="仿宋" w:eastAsia="仿宋" w:cs="宋体"/>
          <w:color w:val="222222"/>
          <w:spacing w:val="10"/>
          <w:kern w:val="0"/>
          <w:sz w:val="32"/>
          <w:szCs w:val="32"/>
          <w:lang w:val="en-US" w:eastAsia="zh-CN"/>
        </w:rPr>
        <w:t>400</w:t>
      </w:r>
      <w:r>
        <w:rPr>
          <w:rFonts w:hint="eastAsia" w:ascii="仿宋" w:hAnsi="仿宋" w:eastAsia="仿宋" w:cs="宋体"/>
          <w:color w:val="222222"/>
          <w:spacing w:val="10"/>
          <w:kern w:val="0"/>
          <w:sz w:val="32"/>
          <w:szCs w:val="32"/>
        </w:rPr>
        <w:t>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年预算减少</w:t>
      </w:r>
      <w:r>
        <w:rPr>
          <w:rFonts w:hint="eastAsia" w:ascii="仿宋" w:hAnsi="仿宋" w:eastAsia="仿宋" w:cs="宋体"/>
          <w:color w:val="222222"/>
          <w:spacing w:val="10"/>
          <w:kern w:val="0"/>
          <w:sz w:val="32"/>
          <w:szCs w:val="32"/>
          <w:lang w:val="en-US" w:eastAsia="zh-CN"/>
        </w:rPr>
        <w:t>10000</w:t>
      </w:r>
      <w:r>
        <w:rPr>
          <w:rFonts w:hint="eastAsia" w:ascii="仿宋" w:hAnsi="仿宋" w:eastAsia="仿宋" w:cs="宋体"/>
          <w:color w:val="222222"/>
          <w:spacing w:val="10"/>
          <w:kern w:val="0"/>
          <w:sz w:val="32"/>
          <w:szCs w:val="32"/>
        </w:rPr>
        <w:t>元，下降</w:t>
      </w:r>
      <w:r>
        <w:rPr>
          <w:rFonts w:hint="eastAsia" w:ascii="仿宋" w:hAnsi="仿宋" w:eastAsia="仿宋" w:cs="宋体"/>
          <w:color w:val="222222"/>
          <w:spacing w:val="10"/>
          <w:kern w:val="0"/>
          <w:sz w:val="32"/>
          <w:szCs w:val="32"/>
          <w:lang w:val="en-US" w:eastAsia="zh-CN"/>
        </w:rPr>
        <w:t>98</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经费减少</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2018年项目预算2万，比2017年预算减少7万，下降78%，原因是经费减少。</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ind w:firstLine="636"/>
        <w:rPr>
          <w:rFonts w:hint="eastAsia" w:ascii="仿宋" w:hAnsi="仿宋" w:eastAsia="仿宋" w:cs="宋体"/>
          <w:color w:val="222222"/>
          <w:spacing w:val="10"/>
          <w:kern w:val="0"/>
          <w:sz w:val="32"/>
          <w:szCs w:val="32"/>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6A81"/>
    <w:multiLevelType w:val="singleLevel"/>
    <w:tmpl w:val="58DB6A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4121EF"/>
    <w:rsid w:val="00546EDA"/>
    <w:rsid w:val="005A4A16"/>
    <w:rsid w:val="006762C7"/>
    <w:rsid w:val="007937DA"/>
    <w:rsid w:val="00FC5F55"/>
    <w:rsid w:val="10A30DC2"/>
    <w:rsid w:val="1E8069A2"/>
    <w:rsid w:val="22217181"/>
    <w:rsid w:val="28592233"/>
    <w:rsid w:val="2CF00124"/>
    <w:rsid w:val="2D25268A"/>
    <w:rsid w:val="2FDA774F"/>
    <w:rsid w:val="315C37F9"/>
    <w:rsid w:val="31B24ACD"/>
    <w:rsid w:val="3B9145C5"/>
    <w:rsid w:val="4CF91314"/>
    <w:rsid w:val="4F81209A"/>
    <w:rsid w:val="518D2490"/>
    <w:rsid w:val="56E15A5B"/>
    <w:rsid w:val="587C0029"/>
    <w:rsid w:val="5C056679"/>
    <w:rsid w:val="5FD00466"/>
    <w:rsid w:val="61EB668F"/>
    <w:rsid w:val="65BB62E6"/>
    <w:rsid w:val="67BB450F"/>
    <w:rsid w:val="67DC1BAC"/>
    <w:rsid w:val="6B76778F"/>
    <w:rsid w:val="70B75192"/>
    <w:rsid w:val="74052F12"/>
    <w:rsid w:val="7A6A0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140</Words>
  <Characters>801</Characters>
  <Lines>6</Lines>
  <Paragraphs>1</Paragraphs>
  <TotalTime>8</TotalTime>
  <ScaleCrop>false</ScaleCrop>
  <LinksUpToDate>false</LinksUpToDate>
  <CharactersWithSpaces>940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2018-05-10T02:35:14Z</dcterms:modified>
  <dc:title>永和县机构编制委员会办公室</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